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72D" w:rsidRPr="00905F29" w:rsidRDefault="0016372D" w:rsidP="00DF0423">
      <w:pPr>
        <w:spacing w:after="0" w:line="240" w:lineRule="auto"/>
        <w:jc w:val="center"/>
        <w:rPr>
          <w:rFonts w:ascii="Times New Roman" w:hAnsi="Times New Roman" w:cs="Times New Roman"/>
          <w:b/>
          <w:sz w:val="24"/>
          <w:szCs w:val="24"/>
        </w:rPr>
      </w:pPr>
      <w:r w:rsidRPr="00905F29">
        <w:rPr>
          <w:rFonts w:ascii="Times New Roman" w:hAnsi="Times New Roman" w:cs="Times New Roman"/>
          <w:b/>
          <w:sz w:val="24"/>
          <w:szCs w:val="24"/>
        </w:rPr>
        <w:t>ИЗВЕЩЕНИЕ</w:t>
      </w:r>
    </w:p>
    <w:p w:rsidR="0016372D" w:rsidRPr="00905F29" w:rsidRDefault="0016372D" w:rsidP="00DE1115">
      <w:pPr>
        <w:spacing w:after="0" w:line="240" w:lineRule="auto"/>
        <w:jc w:val="center"/>
        <w:rPr>
          <w:rFonts w:ascii="Times New Roman" w:hAnsi="Times New Roman" w:cs="Times New Roman"/>
          <w:b/>
          <w:sz w:val="24"/>
          <w:szCs w:val="24"/>
        </w:rPr>
      </w:pPr>
      <w:r w:rsidRPr="00905F29">
        <w:rPr>
          <w:rFonts w:ascii="Times New Roman" w:hAnsi="Times New Roman" w:cs="Times New Roman"/>
          <w:b/>
          <w:sz w:val="24"/>
          <w:szCs w:val="24"/>
        </w:rPr>
        <w:t>АКЦИОНЕРНОЕ ОБЩЕСТВО «</w:t>
      </w:r>
      <w:r w:rsidR="00F94095" w:rsidRPr="00905F29">
        <w:rPr>
          <w:rFonts w:ascii="Times New Roman" w:hAnsi="Times New Roman" w:cs="Times New Roman"/>
          <w:b/>
          <w:sz w:val="24"/>
          <w:szCs w:val="24"/>
        </w:rPr>
        <w:t>КУРГАНФАРМАЦИЯ</w:t>
      </w:r>
      <w:r w:rsidRPr="00905F29">
        <w:rPr>
          <w:rFonts w:ascii="Times New Roman" w:hAnsi="Times New Roman" w:cs="Times New Roman"/>
          <w:b/>
          <w:sz w:val="24"/>
          <w:szCs w:val="24"/>
        </w:rPr>
        <w:t>»  СООБЩАЕТ О ПРОДАЖЕ НЕДВИЖИМОГО ИМУЩЕСТВА</w:t>
      </w:r>
      <w:r w:rsidR="00DE1115" w:rsidRPr="00905F29">
        <w:rPr>
          <w:rFonts w:ascii="Times New Roman" w:hAnsi="Times New Roman" w:cs="Times New Roman"/>
          <w:b/>
          <w:sz w:val="24"/>
          <w:szCs w:val="24"/>
        </w:rPr>
        <w:t xml:space="preserve"> </w:t>
      </w:r>
      <w:r w:rsidRPr="00905F29">
        <w:rPr>
          <w:rFonts w:ascii="Times New Roman" w:hAnsi="Times New Roman" w:cs="Times New Roman"/>
          <w:b/>
          <w:sz w:val="24"/>
          <w:szCs w:val="24"/>
        </w:rPr>
        <w:t>В ФОРМЕ  ОТКРЫТОГО АУКЦИОНА</w:t>
      </w:r>
    </w:p>
    <w:p w:rsidR="00DE1115" w:rsidRPr="00905F29" w:rsidRDefault="00DE1115" w:rsidP="00DE1115">
      <w:pPr>
        <w:spacing w:after="0" w:line="240" w:lineRule="auto"/>
        <w:jc w:val="center"/>
        <w:rPr>
          <w:rFonts w:ascii="Times New Roman" w:hAnsi="Times New Roman" w:cs="Times New Roman"/>
          <w:b/>
          <w:sz w:val="24"/>
          <w:szCs w:val="24"/>
        </w:rPr>
      </w:pPr>
    </w:p>
    <w:p w:rsidR="00646DB4" w:rsidRPr="00905F29" w:rsidRDefault="00646DB4" w:rsidP="00C545E8">
      <w:pPr>
        <w:jc w:val="both"/>
        <w:rPr>
          <w:rFonts w:ascii="Times New Roman" w:hAnsi="Times New Roman" w:cs="Times New Roman"/>
          <w:sz w:val="24"/>
          <w:szCs w:val="24"/>
        </w:rPr>
      </w:pPr>
      <w:r w:rsidRPr="00905F29">
        <w:rPr>
          <w:rFonts w:ascii="Times New Roman" w:hAnsi="Times New Roman" w:cs="Times New Roman"/>
          <w:sz w:val="24"/>
          <w:szCs w:val="24"/>
        </w:rPr>
        <w:t xml:space="preserve">Продажа </w:t>
      </w:r>
      <w:r w:rsidR="00C545E8">
        <w:rPr>
          <w:rFonts w:ascii="Times New Roman" w:hAnsi="Times New Roman" w:cs="Times New Roman"/>
          <w:sz w:val="24"/>
          <w:szCs w:val="24"/>
        </w:rPr>
        <w:t xml:space="preserve">  </w:t>
      </w:r>
      <w:r w:rsidRPr="00905F29">
        <w:rPr>
          <w:rFonts w:ascii="Times New Roman" w:hAnsi="Times New Roman" w:cs="Times New Roman"/>
          <w:sz w:val="24"/>
          <w:szCs w:val="24"/>
        </w:rPr>
        <w:t xml:space="preserve">недвижимого </w:t>
      </w:r>
      <w:r w:rsidR="00C545E8">
        <w:rPr>
          <w:rFonts w:ascii="Times New Roman" w:hAnsi="Times New Roman" w:cs="Times New Roman"/>
          <w:sz w:val="24"/>
          <w:szCs w:val="24"/>
        </w:rPr>
        <w:t xml:space="preserve">  </w:t>
      </w:r>
      <w:r w:rsidRPr="00905F29">
        <w:rPr>
          <w:rFonts w:ascii="Times New Roman" w:hAnsi="Times New Roman" w:cs="Times New Roman"/>
          <w:sz w:val="24"/>
          <w:szCs w:val="24"/>
        </w:rPr>
        <w:t>имущества</w:t>
      </w:r>
      <w:r w:rsidR="00C545E8">
        <w:rPr>
          <w:rFonts w:ascii="Times New Roman" w:hAnsi="Times New Roman" w:cs="Times New Roman"/>
          <w:sz w:val="24"/>
          <w:szCs w:val="24"/>
        </w:rPr>
        <w:t xml:space="preserve">  </w:t>
      </w:r>
      <w:r w:rsidRPr="00905F29">
        <w:rPr>
          <w:rFonts w:ascii="Times New Roman" w:hAnsi="Times New Roman" w:cs="Times New Roman"/>
          <w:sz w:val="24"/>
          <w:szCs w:val="24"/>
        </w:rPr>
        <w:t xml:space="preserve"> в </w:t>
      </w:r>
      <w:r w:rsidR="00C545E8">
        <w:rPr>
          <w:rFonts w:ascii="Times New Roman" w:hAnsi="Times New Roman" w:cs="Times New Roman"/>
          <w:sz w:val="24"/>
          <w:szCs w:val="24"/>
        </w:rPr>
        <w:t xml:space="preserve">  </w:t>
      </w:r>
      <w:r w:rsidRPr="00905F29">
        <w:rPr>
          <w:rFonts w:ascii="Times New Roman" w:hAnsi="Times New Roman" w:cs="Times New Roman"/>
          <w:sz w:val="24"/>
          <w:szCs w:val="24"/>
        </w:rPr>
        <w:t>форме</w:t>
      </w:r>
      <w:r w:rsidR="00C545E8">
        <w:rPr>
          <w:rFonts w:ascii="Times New Roman" w:hAnsi="Times New Roman" w:cs="Times New Roman"/>
          <w:sz w:val="24"/>
          <w:szCs w:val="24"/>
        </w:rPr>
        <w:t xml:space="preserve">  </w:t>
      </w:r>
      <w:r w:rsidRPr="00905F29">
        <w:rPr>
          <w:rFonts w:ascii="Times New Roman" w:hAnsi="Times New Roman" w:cs="Times New Roman"/>
          <w:sz w:val="24"/>
          <w:szCs w:val="24"/>
        </w:rPr>
        <w:t xml:space="preserve"> открытого </w:t>
      </w:r>
      <w:r w:rsidR="00C545E8">
        <w:rPr>
          <w:rFonts w:ascii="Times New Roman" w:hAnsi="Times New Roman" w:cs="Times New Roman"/>
          <w:sz w:val="24"/>
          <w:szCs w:val="24"/>
        </w:rPr>
        <w:t xml:space="preserve">  </w:t>
      </w:r>
      <w:r w:rsidRPr="00905F29">
        <w:rPr>
          <w:rFonts w:ascii="Times New Roman" w:hAnsi="Times New Roman" w:cs="Times New Roman"/>
          <w:sz w:val="24"/>
          <w:szCs w:val="24"/>
        </w:rPr>
        <w:t>аукциона</w:t>
      </w:r>
      <w:r w:rsidR="00C545E8">
        <w:rPr>
          <w:rFonts w:ascii="Times New Roman" w:hAnsi="Times New Roman" w:cs="Times New Roman"/>
          <w:sz w:val="24"/>
          <w:szCs w:val="24"/>
        </w:rPr>
        <w:t xml:space="preserve">  </w:t>
      </w:r>
      <w:r w:rsidRPr="00905F29">
        <w:rPr>
          <w:rFonts w:ascii="Times New Roman" w:hAnsi="Times New Roman" w:cs="Times New Roman"/>
          <w:sz w:val="24"/>
          <w:szCs w:val="24"/>
        </w:rPr>
        <w:t xml:space="preserve"> состоится</w:t>
      </w:r>
      <w:r w:rsidR="00C545E8">
        <w:rPr>
          <w:rFonts w:ascii="Times New Roman" w:hAnsi="Times New Roman" w:cs="Times New Roman"/>
          <w:sz w:val="24"/>
          <w:szCs w:val="24"/>
        </w:rPr>
        <w:t xml:space="preserve">  </w:t>
      </w:r>
      <w:r w:rsidRPr="00905F29">
        <w:rPr>
          <w:rFonts w:ascii="Times New Roman" w:hAnsi="Times New Roman" w:cs="Times New Roman"/>
          <w:sz w:val="24"/>
          <w:szCs w:val="24"/>
        </w:rPr>
        <w:t xml:space="preserve"> по адресу:  г. Курган, ул. Пушкина, 91/1  приемная генерального директора АО </w:t>
      </w:r>
      <w:r w:rsidR="000E4355" w:rsidRPr="00905F29">
        <w:rPr>
          <w:rFonts w:ascii="Times New Roman" w:hAnsi="Times New Roman" w:cs="Times New Roman"/>
          <w:sz w:val="24"/>
          <w:szCs w:val="24"/>
        </w:rPr>
        <w:t xml:space="preserve">«Курганфармация» </w:t>
      </w:r>
      <w:r w:rsidRPr="00905F29">
        <w:rPr>
          <w:rFonts w:ascii="Times New Roman" w:hAnsi="Times New Roman" w:cs="Times New Roman"/>
          <w:sz w:val="24"/>
          <w:szCs w:val="24"/>
        </w:rPr>
        <w:t xml:space="preserve"> </w:t>
      </w:r>
      <w:r w:rsidR="00C545E8">
        <w:rPr>
          <w:rFonts w:ascii="Times New Roman" w:hAnsi="Times New Roman" w:cs="Times New Roman"/>
          <w:sz w:val="24"/>
          <w:szCs w:val="24"/>
        </w:rPr>
        <w:t xml:space="preserve">  </w:t>
      </w:r>
      <w:r w:rsidR="00C545E8">
        <w:rPr>
          <w:rFonts w:ascii="Times New Roman" w:hAnsi="Times New Roman" w:cs="Times New Roman"/>
          <w:b/>
          <w:sz w:val="24"/>
          <w:szCs w:val="24"/>
        </w:rPr>
        <w:t xml:space="preserve">09   </w:t>
      </w:r>
      <w:r w:rsidR="00EA6CD1" w:rsidRPr="00905F29">
        <w:rPr>
          <w:rFonts w:ascii="Times New Roman" w:hAnsi="Times New Roman" w:cs="Times New Roman"/>
          <w:b/>
          <w:sz w:val="24"/>
          <w:szCs w:val="24"/>
        </w:rPr>
        <w:t>июня</w:t>
      </w:r>
      <w:r w:rsidR="00C545E8">
        <w:rPr>
          <w:rFonts w:ascii="Times New Roman" w:hAnsi="Times New Roman" w:cs="Times New Roman"/>
          <w:b/>
          <w:sz w:val="24"/>
          <w:szCs w:val="24"/>
        </w:rPr>
        <w:t xml:space="preserve">  </w:t>
      </w:r>
      <w:r w:rsidR="00EA6CD1" w:rsidRPr="00905F29">
        <w:rPr>
          <w:rFonts w:ascii="Times New Roman" w:hAnsi="Times New Roman" w:cs="Times New Roman"/>
          <w:b/>
          <w:sz w:val="24"/>
          <w:szCs w:val="24"/>
        </w:rPr>
        <w:t xml:space="preserve"> 202</w:t>
      </w:r>
      <w:r w:rsidR="00B93388" w:rsidRPr="00905F29">
        <w:rPr>
          <w:rFonts w:ascii="Times New Roman" w:hAnsi="Times New Roman" w:cs="Times New Roman"/>
          <w:b/>
          <w:sz w:val="24"/>
          <w:szCs w:val="24"/>
        </w:rPr>
        <w:t>2</w:t>
      </w:r>
      <w:r w:rsidRPr="00905F29">
        <w:rPr>
          <w:rFonts w:ascii="Times New Roman" w:hAnsi="Times New Roman" w:cs="Times New Roman"/>
          <w:b/>
          <w:sz w:val="24"/>
          <w:szCs w:val="24"/>
        </w:rPr>
        <w:t xml:space="preserve"> </w:t>
      </w:r>
      <w:r w:rsidR="00C545E8">
        <w:rPr>
          <w:rFonts w:ascii="Times New Roman" w:hAnsi="Times New Roman" w:cs="Times New Roman"/>
          <w:b/>
          <w:sz w:val="24"/>
          <w:szCs w:val="24"/>
        </w:rPr>
        <w:t xml:space="preserve"> </w:t>
      </w:r>
      <w:r w:rsidRPr="00905F29">
        <w:rPr>
          <w:rFonts w:ascii="Times New Roman" w:hAnsi="Times New Roman" w:cs="Times New Roman"/>
          <w:b/>
          <w:sz w:val="24"/>
          <w:szCs w:val="24"/>
        </w:rPr>
        <w:t>года</w:t>
      </w:r>
    </w:p>
    <w:p w:rsidR="00646DB4" w:rsidRDefault="00646DB4" w:rsidP="00646DB4">
      <w:pPr>
        <w:pStyle w:val="a3"/>
        <w:ind w:firstLine="567"/>
        <w:jc w:val="both"/>
        <w:rPr>
          <w:rFonts w:ascii="Times New Roman" w:hAnsi="Times New Roman" w:cs="Times New Roman"/>
          <w:b/>
          <w:sz w:val="24"/>
          <w:szCs w:val="24"/>
        </w:rPr>
      </w:pPr>
      <w:r w:rsidRPr="00905F29">
        <w:rPr>
          <w:rFonts w:ascii="Times New Roman" w:hAnsi="Times New Roman" w:cs="Times New Roman"/>
          <w:b/>
          <w:sz w:val="24"/>
          <w:szCs w:val="24"/>
        </w:rPr>
        <w:t xml:space="preserve">Дата начала приёма заявок </w:t>
      </w:r>
      <w:r w:rsidR="00C545E8">
        <w:rPr>
          <w:rFonts w:ascii="Times New Roman" w:hAnsi="Times New Roman" w:cs="Times New Roman"/>
          <w:b/>
          <w:sz w:val="24"/>
          <w:szCs w:val="24"/>
        </w:rPr>
        <w:t xml:space="preserve">  </w:t>
      </w:r>
      <w:r w:rsidRPr="00905F29">
        <w:rPr>
          <w:rFonts w:ascii="Times New Roman" w:hAnsi="Times New Roman" w:cs="Times New Roman"/>
          <w:b/>
          <w:sz w:val="24"/>
          <w:szCs w:val="24"/>
        </w:rPr>
        <w:t>–</w:t>
      </w:r>
      <w:r w:rsidR="00B128F4" w:rsidRPr="00905F29">
        <w:rPr>
          <w:rFonts w:ascii="Times New Roman" w:hAnsi="Times New Roman" w:cs="Times New Roman"/>
          <w:b/>
          <w:sz w:val="24"/>
          <w:szCs w:val="24"/>
        </w:rPr>
        <w:t xml:space="preserve"> </w:t>
      </w:r>
      <w:r w:rsidR="00C545E8">
        <w:rPr>
          <w:rFonts w:ascii="Times New Roman" w:hAnsi="Times New Roman" w:cs="Times New Roman"/>
          <w:b/>
          <w:sz w:val="24"/>
          <w:szCs w:val="24"/>
        </w:rPr>
        <w:t xml:space="preserve">  </w:t>
      </w:r>
      <w:r w:rsidR="00905F29" w:rsidRPr="00905F29">
        <w:rPr>
          <w:rFonts w:ascii="Times New Roman" w:hAnsi="Times New Roman" w:cs="Times New Roman"/>
          <w:b/>
          <w:sz w:val="24"/>
          <w:szCs w:val="24"/>
        </w:rPr>
        <w:t>23</w:t>
      </w:r>
      <w:r w:rsidR="00EA6CD1" w:rsidRPr="00905F29">
        <w:rPr>
          <w:rFonts w:ascii="Times New Roman" w:hAnsi="Times New Roman" w:cs="Times New Roman"/>
          <w:b/>
          <w:sz w:val="24"/>
          <w:szCs w:val="24"/>
        </w:rPr>
        <w:t xml:space="preserve"> мая</w:t>
      </w:r>
      <w:r w:rsidRPr="00905F29">
        <w:rPr>
          <w:rFonts w:ascii="Times New Roman" w:hAnsi="Times New Roman" w:cs="Times New Roman"/>
          <w:b/>
          <w:sz w:val="24"/>
          <w:szCs w:val="24"/>
        </w:rPr>
        <w:t xml:space="preserve"> 20</w:t>
      </w:r>
      <w:r w:rsidR="00EA6CD1" w:rsidRPr="00905F29">
        <w:rPr>
          <w:rFonts w:ascii="Times New Roman" w:hAnsi="Times New Roman" w:cs="Times New Roman"/>
          <w:b/>
          <w:sz w:val="24"/>
          <w:szCs w:val="24"/>
        </w:rPr>
        <w:t>2</w:t>
      </w:r>
      <w:r w:rsidR="00B93388" w:rsidRPr="00905F29">
        <w:rPr>
          <w:rFonts w:ascii="Times New Roman" w:hAnsi="Times New Roman" w:cs="Times New Roman"/>
          <w:b/>
          <w:sz w:val="24"/>
          <w:szCs w:val="24"/>
        </w:rPr>
        <w:t>2</w:t>
      </w:r>
      <w:r w:rsidRPr="00905F29">
        <w:rPr>
          <w:rFonts w:ascii="Times New Roman" w:hAnsi="Times New Roman" w:cs="Times New Roman"/>
          <w:b/>
          <w:sz w:val="24"/>
          <w:szCs w:val="24"/>
        </w:rPr>
        <w:t xml:space="preserve"> года</w:t>
      </w:r>
    </w:p>
    <w:p w:rsidR="00C545E8" w:rsidRPr="00905F29" w:rsidRDefault="00C545E8" w:rsidP="00646DB4">
      <w:pPr>
        <w:pStyle w:val="a3"/>
        <w:ind w:firstLine="567"/>
        <w:jc w:val="both"/>
        <w:rPr>
          <w:rFonts w:ascii="Times New Roman" w:hAnsi="Times New Roman" w:cs="Times New Roman"/>
          <w:b/>
          <w:sz w:val="24"/>
          <w:szCs w:val="24"/>
        </w:rPr>
      </w:pPr>
    </w:p>
    <w:p w:rsidR="00646DB4" w:rsidRDefault="00646DB4" w:rsidP="00646DB4">
      <w:pPr>
        <w:pStyle w:val="a3"/>
        <w:ind w:firstLine="567"/>
        <w:jc w:val="both"/>
        <w:rPr>
          <w:rFonts w:ascii="Times New Roman" w:hAnsi="Times New Roman" w:cs="Times New Roman"/>
          <w:b/>
          <w:sz w:val="24"/>
          <w:szCs w:val="24"/>
        </w:rPr>
      </w:pPr>
      <w:r w:rsidRPr="00905F29">
        <w:rPr>
          <w:rFonts w:ascii="Times New Roman" w:hAnsi="Times New Roman" w:cs="Times New Roman"/>
          <w:b/>
          <w:sz w:val="24"/>
          <w:szCs w:val="24"/>
        </w:rPr>
        <w:t>Дата окончания  заявок</w:t>
      </w:r>
      <w:r w:rsidR="00C545E8">
        <w:rPr>
          <w:rFonts w:ascii="Times New Roman" w:hAnsi="Times New Roman" w:cs="Times New Roman"/>
          <w:b/>
          <w:sz w:val="24"/>
          <w:szCs w:val="24"/>
        </w:rPr>
        <w:t xml:space="preserve">  </w:t>
      </w:r>
      <w:r w:rsidRPr="00905F29">
        <w:rPr>
          <w:rFonts w:ascii="Times New Roman" w:hAnsi="Times New Roman" w:cs="Times New Roman"/>
          <w:b/>
          <w:sz w:val="24"/>
          <w:szCs w:val="24"/>
        </w:rPr>
        <w:t xml:space="preserve"> – </w:t>
      </w:r>
      <w:r w:rsidR="00C545E8">
        <w:rPr>
          <w:rFonts w:ascii="Times New Roman" w:hAnsi="Times New Roman" w:cs="Times New Roman"/>
          <w:b/>
          <w:sz w:val="24"/>
          <w:szCs w:val="24"/>
        </w:rPr>
        <w:t xml:space="preserve">  06 июня</w:t>
      </w:r>
      <w:r w:rsidRPr="00905F29">
        <w:rPr>
          <w:rFonts w:ascii="Times New Roman" w:hAnsi="Times New Roman" w:cs="Times New Roman"/>
          <w:b/>
          <w:sz w:val="24"/>
          <w:szCs w:val="24"/>
        </w:rPr>
        <w:t xml:space="preserve"> 20</w:t>
      </w:r>
      <w:r w:rsidR="00B93388" w:rsidRPr="00905F29">
        <w:rPr>
          <w:rFonts w:ascii="Times New Roman" w:hAnsi="Times New Roman" w:cs="Times New Roman"/>
          <w:b/>
          <w:sz w:val="24"/>
          <w:szCs w:val="24"/>
        </w:rPr>
        <w:t>22</w:t>
      </w:r>
      <w:r w:rsidRPr="00905F29">
        <w:rPr>
          <w:rFonts w:ascii="Times New Roman" w:hAnsi="Times New Roman" w:cs="Times New Roman"/>
          <w:b/>
          <w:sz w:val="24"/>
          <w:szCs w:val="24"/>
        </w:rPr>
        <w:t xml:space="preserve"> года</w:t>
      </w:r>
    </w:p>
    <w:p w:rsidR="00C545E8" w:rsidRPr="00905F29" w:rsidRDefault="00C545E8" w:rsidP="00646DB4">
      <w:pPr>
        <w:pStyle w:val="a3"/>
        <w:ind w:firstLine="567"/>
        <w:jc w:val="both"/>
        <w:rPr>
          <w:rFonts w:ascii="Times New Roman" w:hAnsi="Times New Roman" w:cs="Times New Roman"/>
          <w:b/>
          <w:sz w:val="24"/>
          <w:szCs w:val="24"/>
        </w:rPr>
      </w:pPr>
    </w:p>
    <w:p w:rsidR="00646DB4" w:rsidRPr="00905F29" w:rsidRDefault="00646DB4" w:rsidP="00646DB4">
      <w:pPr>
        <w:spacing w:after="0" w:line="240" w:lineRule="auto"/>
        <w:ind w:firstLine="567"/>
        <w:jc w:val="both"/>
        <w:rPr>
          <w:rFonts w:ascii="Times New Roman" w:hAnsi="Times New Roman" w:cs="Times New Roman"/>
          <w:sz w:val="24"/>
          <w:szCs w:val="24"/>
        </w:rPr>
      </w:pPr>
      <w:r w:rsidRPr="00905F29">
        <w:rPr>
          <w:rFonts w:ascii="Times New Roman" w:hAnsi="Times New Roman" w:cs="Times New Roman"/>
          <w:b/>
          <w:sz w:val="24"/>
          <w:szCs w:val="24"/>
        </w:rPr>
        <w:t>Время, место приёма и порядок подачи заявок</w:t>
      </w:r>
      <w:r w:rsidRPr="00905F29">
        <w:rPr>
          <w:rFonts w:ascii="Times New Roman" w:hAnsi="Times New Roman" w:cs="Times New Roman"/>
          <w:sz w:val="24"/>
          <w:szCs w:val="24"/>
        </w:rPr>
        <w:t xml:space="preserve"> - рабочие дни с 9.00 до 1</w:t>
      </w:r>
      <w:r w:rsidR="00905F29" w:rsidRPr="00905F29">
        <w:rPr>
          <w:rFonts w:ascii="Times New Roman" w:hAnsi="Times New Roman" w:cs="Times New Roman"/>
          <w:sz w:val="24"/>
          <w:szCs w:val="24"/>
        </w:rPr>
        <w:t>5</w:t>
      </w:r>
      <w:r w:rsidRPr="00905F29">
        <w:rPr>
          <w:rFonts w:ascii="Times New Roman" w:hAnsi="Times New Roman" w:cs="Times New Roman"/>
          <w:sz w:val="24"/>
          <w:szCs w:val="24"/>
        </w:rPr>
        <w:t xml:space="preserve">.00 часов по местному времени по адресу: г. Курган, ул. Пушкина, 91/1  контактный телефон 8 /3522/ </w:t>
      </w:r>
      <w:r w:rsidR="00B93388" w:rsidRPr="00905F29">
        <w:rPr>
          <w:rFonts w:ascii="Times New Roman" w:hAnsi="Times New Roman" w:cs="Times New Roman"/>
          <w:sz w:val="24"/>
          <w:szCs w:val="24"/>
        </w:rPr>
        <w:t>443587 доб. 9945</w:t>
      </w:r>
      <w:r w:rsidRPr="00905F29">
        <w:rPr>
          <w:rFonts w:ascii="Times New Roman" w:hAnsi="Times New Roman" w:cs="Times New Roman"/>
          <w:sz w:val="24"/>
          <w:szCs w:val="24"/>
        </w:rPr>
        <w:t>.</w:t>
      </w:r>
    </w:p>
    <w:p w:rsidR="00646DB4" w:rsidRPr="00905F29" w:rsidRDefault="00646DB4" w:rsidP="00646DB4">
      <w:pPr>
        <w:tabs>
          <w:tab w:val="left" w:pos="2868"/>
        </w:tabs>
        <w:spacing w:after="0" w:line="240" w:lineRule="auto"/>
        <w:jc w:val="both"/>
        <w:rPr>
          <w:rFonts w:ascii="Times New Roman" w:hAnsi="Times New Roman"/>
          <w:sz w:val="24"/>
          <w:szCs w:val="24"/>
        </w:rPr>
      </w:pPr>
      <w:r w:rsidRPr="00905F29">
        <w:rPr>
          <w:rFonts w:ascii="Times New Roman" w:hAnsi="Times New Roman"/>
          <w:sz w:val="24"/>
          <w:szCs w:val="24"/>
        </w:rPr>
        <w:tab/>
      </w:r>
    </w:p>
    <w:p w:rsidR="00646DB4" w:rsidRPr="00905F29" w:rsidRDefault="00646DB4" w:rsidP="00646DB4">
      <w:pPr>
        <w:spacing w:after="0" w:line="240" w:lineRule="auto"/>
        <w:jc w:val="both"/>
        <w:rPr>
          <w:rFonts w:ascii="Times New Roman" w:hAnsi="Times New Roman" w:cs="Times New Roman"/>
          <w:sz w:val="24"/>
          <w:szCs w:val="24"/>
        </w:rPr>
      </w:pPr>
      <w:proofErr w:type="gramStart"/>
      <w:r w:rsidRPr="00905F29">
        <w:rPr>
          <w:rFonts w:ascii="Times New Roman" w:hAnsi="Times New Roman" w:cs="Times New Roman"/>
          <w:sz w:val="24"/>
          <w:szCs w:val="24"/>
        </w:rPr>
        <w:t xml:space="preserve">Продажа проводится в форме  открытого аукциона,  </w:t>
      </w:r>
      <w:r w:rsidRPr="00905F29">
        <w:rPr>
          <w:rFonts w:ascii="Times New Roman" w:hAnsi="Times New Roman" w:cs="Times New Roman"/>
          <w:color w:val="000000"/>
          <w:sz w:val="24"/>
          <w:szCs w:val="24"/>
          <w:shd w:val="clear" w:color="auto" w:fill="FFFFFF"/>
        </w:rPr>
        <w:t xml:space="preserve">открытая по составу участников и по форме </w:t>
      </w:r>
      <w:r w:rsidRPr="00905F29">
        <w:rPr>
          <w:rFonts w:ascii="Times New Roman" w:hAnsi="Times New Roman" w:cs="Times New Roman"/>
          <w:sz w:val="24"/>
          <w:szCs w:val="24"/>
          <w:shd w:val="clear" w:color="auto" w:fill="FFFFFF"/>
        </w:rPr>
        <w:t xml:space="preserve">подачи предложений о цене имущества, </w:t>
      </w:r>
      <w:r w:rsidRPr="00905F29">
        <w:rPr>
          <w:rFonts w:ascii="Times New Roman" w:hAnsi="Times New Roman" w:cs="Times New Roman"/>
          <w:sz w:val="24"/>
          <w:szCs w:val="24"/>
        </w:rPr>
        <w:t>в соответствии с</w:t>
      </w:r>
      <w:r w:rsidR="000E4355" w:rsidRPr="00905F29">
        <w:rPr>
          <w:rFonts w:ascii="Times New Roman" w:hAnsi="Times New Roman" w:cs="Times New Roman"/>
          <w:sz w:val="24"/>
          <w:szCs w:val="24"/>
        </w:rPr>
        <w:t xml:space="preserve">о ст. 447,448 ГК РФ, </w:t>
      </w:r>
      <w:r w:rsidRPr="00905F29">
        <w:rPr>
          <w:rFonts w:ascii="Times New Roman" w:hAnsi="Times New Roman" w:cs="Times New Roman"/>
          <w:sz w:val="24"/>
          <w:szCs w:val="24"/>
        </w:rPr>
        <w:t xml:space="preserve"> Федеральным законом РФ  от 26.12.1995 года № 208-ФЗ «Об акционерных обществах»,  Законом Курганской области от 4 июля 1997 г. №55 «Об управлении государственным имуществом Курганской области»,  Уставом АО «Курганфармация»,  на основании Приказа  № </w:t>
      </w:r>
      <w:r w:rsidR="001718A6">
        <w:rPr>
          <w:rFonts w:ascii="Times New Roman" w:hAnsi="Times New Roman" w:cs="Times New Roman"/>
          <w:sz w:val="24"/>
          <w:szCs w:val="24"/>
        </w:rPr>
        <w:t>192</w:t>
      </w:r>
      <w:r w:rsidR="00B80CD5">
        <w:rPr>
          <w:rFonts w:ascii="Times New Roman" w:hAnsi="Times New Roman" w:cs="Times New Roman"/>
          <w:sz w:val="24"/>
          <w:szCs w:val="24"/>
        </w:rPr>
        <w:t>/</w:t>
      </w:r>
      <w:bookmarkStart w:id="0" w:name="_GoBack"/>
      <w:bookmarkEnd w:id="0"/>
      <w:r w:rsidR="001718A6">
        <w:rPr>
          <w:rFonts w:ascii="Times New Roman" w:hAnsi="Times New Roman" w:cs="Times New Roman"/>
          <w:sz w:val="24"/>
          <w:szCs w:val="24"/>
        </w:rPr>
        <w:t>1</w:t>
      </w:r>
      <w:r w:rsidR="009452FC" w:rsidRPr="00905F29">
        <w:rPr>
          <w:rFonts w:ascii="Times New Roman" w:hAnsi="Times New Roman" w:cs="Times New Roman"/>
          <w:sz w:val="24"/>
          <w:szCs w:val="24"/>
        </w:rPr>
        <w:t>-п</w:t>
      </w:r>
      <w:r w:rsidRPr="00905F29">
        <w:rPr>
          <w:rFonts w:ascii="Times New Roman" w:hAnsi="Times New Roman" w:cs="Times New Roman"/>
          <w:sz w:val="24"/>
          <w:szCs w:val="24"/>
        </w:rPr>
        <w:t xml:space="preserve"> от </w:t>
      </w:r>
      <w:r w:rsidR="0081792A" w:rsidRPr="00905F29">
        <w:rPr>
          <w:rFonts w:ascii="Times New Roman" w:hAnsi="Times New Roman" w:cs="Times New Roman"/>
          <w:sz w:val="24"/>
          <w:szCs w:val="24"/>
        </w:rPr>
        <w:t>17.05.2022</w:t>
      </w:r>
      <w:proofErr w:type="gramEnd"/>
      <w:r w:rsidRPr="00905F29">
        <w:rPr>
          <w:rFonts w:ascii="Times New Roman" w:hAnsi="Times New Roman" w:cs="Times New Roman"/>
          <w:sz w:val="24"/>
          <w:szCs w:val="24"/>
        </w:rPr>
        <w:t>г.</w:t>
      </w:r>
      <w:r w:rsidR="000E4355" w:rsidRPr="00905F29">
        <w:rPr>
          <w:rFonts w:ascii="Times New Roman" w:hAnsi="Times New Roman" w:cs="Times New Roman"/>
          <w:sz w:val="24"/>
          <w:szCs w:val="24"/>
        </w:rPr>
        <w:t xml:space="preserve"> </w:t>
      </w:r>
      <w:r w:rsidRPr="00905F29">
        <w:rPr>
          <w:rFonts w:ascii="Times New Roman" w:hAnsi="Times New Roman" w:cs="Times New Roman"/>
          <w:sz w:val="24"/>
          <w:szCs w:val="24"/>
        </w:rPr>
        <w:t xml:space="preserve"> «О </w:t>
      </w:r>
      <w:r w:rsidR="00905F29" w:rsidRPr="00905F29">
        <w:rPr>
          <w:rFonts w:ascii="Times New Roman" w:hAnsi="Times New Roman" w:cs="Times New Roman"/>
          <w:sz w:val="24"/>
          <w:szCs w:val="24"/>
        </w:rPr>
        <w:t>создан</w:t>
      </w:r>
      <w:proofErr w:type="gramStart"/>
      <w:r w:rsidR="00905F29" w:rsidRPr="00905F29">
        <w:rPr>
          <w:rFonts w:ascii="Times New Roman" w:hAnsi="Times New Roman" w:cs="Times New Roman"/>
          <w:sz w:val="24"/>
          <w:szCs w:val="24"/>
        </w:rPr>
        <w:t>ии</w:t>
      </w:r>
      <w:r w:rsidR="00B128F4" w:rsidRPr="00905F29">
        <w:rPr>
          <w:rFonts w:ascii="Times New Roman" w:hAnsi="Times New Roman" w:cs="Times New Roman"/>
          <w:sz w:val="24"/>
          <w:szCs w:val="24"/>
        </w:rPr>
        <w:t xml:space="preserve"> </w:t>
      </w:r>
      <w:r w:rsidRPr="00905F29">
        <w:rPr>
          <w:rFonts w:ascii="Times New Roman" w:hAnsi="Times New Roman" w:cs="Times New Roman"/>
          <w:sz w:val="24"/>
          <w:szCs w:val="24"/>
        </w:rPr>
        <w:t xml:space="preserve"> ау</w:t>
      </w:r>
      <w:proofErr w:type="gramEnd"/>
      <w:r w:rsidRPr="00905F29">
        <w:rPr>
          <w:rFonts w:ascii="Times New Roman" w:hAnsi="Times New Roman" w:cs="Times New Roman"/>
          <w:sz w:val="24"/>
          <w:szCs w:val="24"/>
        </w:rPr>
        <w:t>кцион</w:t>
      </w:r>
      <w:r w:rsidR="00905F29" w:rsidRPr="00905F29">
        <w:rPr>
          <w:rFonts w:ascii="Times New Roman" w:hAnsi="Times New Roman" w:cs="Times New Roman"/>
          <w:sz w:val="24"/>
          <w:szCs w:val="24"/>
        </w:rPr>
        <w:t>ной комиссии по проведению открытого аукциона</w:t>
      </w:r>
      <w:r w:rsidRPr="00905F29">
        <w:rPr>
          <w:rFonts w:ascii="Times New Roman" w:hAnsi="Times New Roman" w:cs="Times New Roman"/>
          <w:sz w:val="24"/>
          <w:szCs w:val="24"/>
        </w:rPr>
        <w:t xml:space="preserve">».  </w:t>
      </w:r>
    </w:p>
    <w:p w:rsidR="00646DB4" w:rsidRPr="00905F29" w:rsidRDefault="00646DB4" w:rsidP="00646DB4">
      <w:pPr>
        <w:spacing w:after="0" w:line="240" w:lineRule="auto"/>
        <w:ind w:firstLine="567"/>
        <w:jc w:val="both"/>
        <w:rPr>
          <w:rFonts w:ascii="Times New Roman" w:hAnsi="Times New Roman" w:cs="Times New Roman"/>
          <w:b/>
          <w:sz w:val="24"/>
          <w:szCs w:val="24"/>
        </w:rPr>
      </w:pPr>
      <w:r w:rsidRPr="00905F29">
        <w:rPr>
          <w:rFonts w:ascii="Times New Roman" w:hAnsi="Times New Roman" w:cs="Times New Roman"/>
          <w:b/>
          <w:sz w:val="24"/>
          <w:szCs w:val="24"/>
        </w:rPr>
        <w:t>Аукцион проводится на основании согласования продажи объекта недвижимости  Департаментом имущественных и земельных отношений  Курганской  области № 0</w:t>
      </w:r>
      <w:r w:rsidR="000E4355" w:rsidRPr="00905F29">
        <w:rPr>
          <w:rFonts w:ascii="Times New Roman" w:hAnsi="Times New Roman" w:cs="Times New Roman"/>
          <w:b/>
          <w:sz w:val="24"/>
          <w:szCs w:val="24"/>
        </w:rPr>
        <w:t>5</w:t>
      </w:r>
      <w:r w:rsidRPr="00905F29">
        <w:rPr>
          <w:rFonts w:ascii="Times New Roman" w:hAnsi="Times New Roman" w:cs="Times New Roman"/>
          <w:b/>
          <w:sz w:val="24"/>
          <w:szCs w:val="24"/>
        </w:rPr>
        <w:t>-0</w:t>
      </w:r>
      <w:r w:rsidR="000E4355" w:rsidRPr="00905F29">
        <w:rPr>
          <w:rFonts w:ascii="Times New Roman" w:hAnsi="Times New Roman" w:cs="Times New Roman"/>
          <w:b/>
          <w:sz w:val="24"/>
          <w:szCs w:val="24"/>
        </w:rPr>
        <w:t>2665/22</w:t>
      </w:r>
      <w:r w:rsidRPr="00905F29">
        <w:rPr>
          <w:rFonts w:ascii="Times New Roman" w:hAnsi="Times New Roman" w:cs="Times New Roman"/>
          <w:b/>
          <w:sz w:val="24"/>
          <w:szCs w:val="24"/>
        </w:rPr>
        <w:t xml:space="preserve"> от </w:t>
      </w:r>
      <w:r w:rsidR="000E4355" w:rsidRPr="00905F29">
        <w:rPr>
          <w:rFonts w:ascii="Times New Roman" w:hAnsi="Times New Roman" w:cs="Times New Roman"/>
          <w:b/>
          <w:sz w:val="24"/>
          <w:szCs w:val="24"/>
        </w:rPr>
        <w:t>04.05.2022</w:t>
      </w:r>
      <w:r w:rsidRPr="00905F29">
        <w:rPr>
          <w:rFonts w:ascii="Times New Roman" w:hAnsi="Times New Roman" w:cs="Times New Roman"/>
          <w:b/>
          <w:sz w:val="24"/>
          <w:szCs w:val="24"/>
        </w:rPr>
        <w:t xml:space="preserve">г. </w:t>
      </w:r>
    </w:p>
    <w:p w:rsidR="00646DB4" w:rsidRPr="00905F29" w:rsidRDefault="00646DB4" w:rsidP="00646DB4">
      <w:pPr>
        <w:tabs>
          <w:tab w:val="left" w:pos="2868"/>
        </w:tabs>
        <w:spacing w:after="0" w:line="240" w:lineRule="auto"/>
        <w:jc w:val="both"/>
        <w:rPr>
          <w:rFonts w:ascii="Times New Roman" w:hAnsi="Times New Roman"/>
          <w:sz w:val="24"/>
          <w:szCs w:val="24"/>
        </w:rPr>
      </w:pPr>
    </w:p>
    <w:p w:rsidR="00646DB4" w:rsidRPr="00905F29" w:rsidRDefault="00646DB4" w:rsidP="00646DB4">
      <w:pPr>
        <w:tabs>
          <w:tab w:val="left" w:pos="2868"/>
        </w:tabs>
        <w:spacing w:after="0" w:line="240" w:lineRule="auto"/>
        <w:jc w:val="both"/>
        <w:rPr>
          <w:rFonts w:ascii="Times New Roman" w:hAnsi="Times New Roman"/>
          <w:b/>
          <w:sz w:val="24"/>
          <w:szCs w:val="24"/>
        </w:rPr>
      </w:pPr>
      <w:r w:rsidRPr="00905F29">
        <w:rPr>
          <w:rFonts w:ascii="Times New Roman" w:hAnsi="Times New Roman"/>
          <w:b/>
          <w:sz w:val="24"/>
          <w:szCs w:val="24"/>
        </w:rPr>
        <w:t>Информация об объекте продажи:</w:t>
      </w:r>
    </w:p>
    <w:p w:rsidR="000E4355" w:rsidRPr="00905F29" w:rsidRDefault="000E4355" w:rsidP="000E4355">
      <w:pPr>
        <w:spacing w:after="0" w:line="240" w:lineRule="auto"/>
        <w:ind w:firstLine="539"/>
        <w:jc w:val="both"/>
        <w:rPr>
          <w:rFonts w:ascii="Times New Roman" w:hAnsi="Times New Roman" w:cs="Times New Roman"/>
          <w:sz w:val="24"/>
          <w:szCs w:val="24"/>
        </w:rPr>
      </w:pPr>
      <w:r w:rsidRPr="00905F29">
        <w:rPr>
          <w:rFonts w:ascii="Times New Roman" w:hAnsi="Times New Roman" w:cs="Times New Roman"/>
          <w:sz w:val="24"/>
          <w:szCs w:val="24"/>
        </w:rPr>
        <w:t>- Двухэтажное здание аптеки с подвалом, общей площадью 1088,7 кв. м, назначение: нежилое, кадастровый (условный) номер: 2510/1</w:t>
      </w:r>
      <w:proofErr w:type="gramStart"/>
      <w:r w:rsidRPr="00905F29">
        <w:rPr>
          <w:rFonts w:ascii="Times New Roman" w:hAnsi="Times New Roman" w:cs="Times New Roman"/>
          <w:sz w:val="24"/>
          <w:szCs w:val="24"/>
        </w:rPr>
        <w:t>/А</w:t>
      </w:r>
      <w:proofErr w:type="gramEnd"/>
      <w:r w:rsidRPr="00905F29">
        <w:rPr>
          <w:rFonts w:ascii="Times New Roman" w:hAnsi="Times New Roman" w:cs="Times New Roman"/>
          <w:sz w:val="24"/>
          <w:szCs w:val="24"/>
        </w:rPr>
        <w:t>/16/1 (Литер А), этажность: 2;</w:t>
      </w:r>
    </w:p>
    <w:p w:rsidR="000E4355" w:rsidRPr="00905F29" w:rsidRDefault="000E4355" w:rsidP="000E4355">
      <w:pPr>
        <w:spacing w:after="0" w:line="240" w:lineRule="auto"/>
        <w:ind w:firstLine="539"/>
        <w:jc w:val="both"/>
        <w:rPr>
          <w:rFonts w:ascii="Times New Roman" w:hAnsi="Times New Roman" w:cs="Times New Roman"/>
          <w:sz w:val="24"/>
          <w:szCs w:val="24"/>
        </w:rPr>
      </w:pPr>
      <w:r w:rsidRPr="00905F29">
        <w:rPr>
          <w:rFonts w:ascii="Times New Roman" w:hAnsi="Times New Roman" w:cs="Times New Roman"/>
          <w:sz w:val="24"/>
          <w:szCs w:val="24"/>
        </w:rPr>
        <w:t>- Здание хозяйственного блока, общей площадью 117,8 кв. м, назначение: нежилое, кадастровый (условный) номер: 45-45-05/004/2007-163 (Литер Б), этажность: 1;</w:t>
      </w:r>
    </w:p>
    <w:p w:rsidR="000E4355" w:rsidRPr="00905F29" w:rsidRDefault="000E4355" w:rsidP="000E4355">
      <w:pPr>
        <w:spacing w:after="0" w:line="240" w:lineRule="auto"/>
        <w:ind w:firstLine="539"/>
        <w:jc w:val="both"/>
        <w:rPr>
          <w:rFonts w:ascii="Times New Roman" w:hAnsi="Times New Roman" w:cs="Times New Roman"/>
          <w:sz w:val="24"/>
          <w:szCs w:val="24"/>
        </w:rPr>
      </w:pPr>
      <w:r w:rsidRPr="00905F29">
        <w:rPr>
          <w:rFonts w:ascii="Times New Roman" w:hAnsi="Times New Roman" w:cs="Times New Roman"/>
          <w:sz w:val="24"/>
          <w:szCs w:val="24"/>
        </w:rPr>
        <w:t>- Земельный участок, общей площадью 158</w:t>
      </w:r>
      <w:r w:rsidR="00EA6CD1" w:rsidRPr="00905F29">
        <w:rPr>
          <w:rFonts w:ascii="Times New Roman" w:hAnsi="Times New Roman" w:cs="Times New Roman"/>
          <w:sz w:val="24"/>
          <w:szCs w:val="24"/>
        </w:rPr>
        <w:t>6</w:t>
      </w:r>
      <w:r w:rsidRPr="00905F29">
        <w:rPr>
          <w:rFonts w:ascii="Times New Roman" w:hAnsi="Times New Roman" w:cs="Times New Roman"/>
          <w:sz w:val="24"/>
          <w:szCs w:val="24"/>
        </w:rPr>
        <w:t xml:space="preserve"> </w:t>
      </w:r>
      <w:proofErr w:type="spellStart"/>
      <w:r w:rsidRPr="00905F29">
        <w:rPr>
          <w:rFonts w:ascii="Times New Roman" w:hAnsi="Times New Roman" w:cs="Times New Roman"/>
          <w:sz w:val="24"/>
          <w:szCs w:val="24"/>
        </w:rPr>
        <w:t>кв.м</w:t>
      </w:r>
      <w:proofErr w:type="spellEnd"/>
      <w:r w:rsidRPr="00905F29">
        <w:rPr>
          <w:rFonts w:ascii="Times New Roman" w:hAnsi="Times New Roman" w:cs="Times New Roman"/>
          <w:sz w:val="24"/>
          <w:szCs w:val="24"/>
        </w:rPr>
        <w:t>., назначение: земли населенных пунктов – для размещения здания здравоохранения, кадастровый номер: 45:16:030105:194.</w:t>
      </w:r>
    </w:p>
    <w:p w:rsidR="000E4355" w:rsidRPr="00905F29" w:rsidRDefault="000E4355" w:rsidP="000E4355">
      <w:pPr>
        <w:spacing w:after="0" w:line="240" w:lineRule="auto"/>
        <w:ind w:firstLine="539"/>
        <w:jc w:val="both"/>
        <w:rPr>
          <w:rFonts w:ascii="Times New Roman" w:hAnsi="Times New Roman" w:cs="Times New Roman"/>
          <w:sz w:val="24"/>
          <w:szCs w:val="24"/>
        </w:rPr>
      </w:pPr>
      <w:r w:rsidRPr="00905F29">
        <w:rPr>
          <w:rFonts w:ascii="Times New Roman" w:hAnsi="Times New Roman" w:cs="Times New Roman"/>
          <w:sz w:val="24"/>
          <w:szCs w:val="24"/>
        </w:rPr>
        <w:t xml:space="preserve">Объекты недвижимости находятся по адресу: Курганская область, </w:t>
      </w:r>
      <w:proofErr w:type="spellStart"/>
      <w:r w:rsidRPr="00905F29">
        <w:rPr>
          <w:rFonts w:ascii="Times New Roman" w:hAnsi="Times New Roman" w:cs="Times New Roman"/>
          <w:sz w:val="24"/>
          <w:szCs w:val="24"/>
        </w:rPr>
        <w:t>Притобольный</w:t>
      </w:r>
      <w:proofErr w:type="spellEnd"/>
      <w:r w:rsidRPr="00905F29">
        <w:rPr>
          <w:rFonts w:ascii="Times New Roman" w:hAnsi="Times New Roman" w:cs="Times New Roman"/>
          <w:sz w:val="24"/>
          <w:szCs w:val="24"/>
        </w:rPr>
        <w:t xml:space="preserve"> район, с. Глядянское, ул. Гагарина, д.96.</w:t>
      </w:r>
    </w:p>
    <w:p w:rsidR="00646DB4" w:rsidRPr="00905F29" w:rsidRDefault="00646DB4" w:rsidP="00646DB4">
      <w:pPr>
        <w:spacing w:after="0" w:line="240" w:lineRule="auto"/>
        <w:ind w:firstLine="709"/>
        <w:jc w:val="center"/>
        <w:rPr>
          <w:rFonts w:ascii="Times New Roman" w:hAnsi="Times New Roman" w:cs="Times New Roman"/>
          <w:b/>
          <w:sz w:val="24"/>
          <w:szCs w:val="24"/>
        </w:rPr>
      </w:pPr>
    </w:p>
    <w:p w:rsidR="00646DB4" w:rsidRPr="00905F29" w:rsidRDefault="00646DB4" w:rsidP="00646DB4">
      <w:pPr>
        <w:spacing w:after="0" w:line="240" w:lineRule="auto"/>
        <w:ind w:firstLine="709"/>
        <w:jc w:val="center"/>
        <w:rPr>
          <w:rFonts w:ascii="Times New Roman" w:hAnsi="Times New Roman" w:cs="Times New Roman"/>
          <w:b/>
          <w:sz w:val="24"/>
          <w:szCs w:val="24"/>
        </w:rPr>
      </w:pPr>
      <w:r w:rsidRPr="00905F29">
        <w:rPr>
          <w:rFonts w:ascii="Times New Roman" w:hAnsi="Times New Roman" w:cs="Times New Roman"/>
          <w:b/>
          <w:sz w:val="24"/>
          <w:szCs w:val="24"/>
        </w:rPr>
        <w:t>Информация обо всех предыдущих торгах по продаже</w:t>
      </w:r>
    </w:p>
    <w:p w:rsidR="00646DB4" w:rsidRPr="00905F29" w:rsidRDefault="00646DB4" w:rsidP="00646DB4">
      <w:pPr>
        <w:pStyle w:val="ac"/>
        <w:tabs>
          <w:tab w:val="left" w:pos="1134"/>
        </w:tabs>
        <w:spacing w:after="0" w:line="240" w:lineRule="auto"/>
        <w:ind w:left="709"/>
        <w:jc w:val="both"/>
        <w:rPr>
          <w:rFonts w:ascii="Times New Roman" w:hAnsi="Times New Roman"/>
          <w:sz w:val="24"/>
          <w:szCs w:val="24"/>
        </w:rPr>
      </w:pPr>
      <w:r w:rsidRPr="00905F29">
        <w:rPr>
          <w:rFonts w:ascii="Times New Roman" w:hAnsi="Times New Roman"/>
          <w:sz w:val="24"/>
          <w:szCs w:val="24"/>
        </w:rPr>
        <w:t>Не проводились</w:t>
      </w:r>
    </w:p>
    <w:p w:rsidR="00646DB4" w:rsidRPr="00905F29" w:rsidRDefault="00646DB4" w:rsidP="00646DB4">
      <w:pPr>
        <w:spacing w:after="0" w:line="240" w:lineRule="auto"/>
        <w:jc w:val="both"/>
        <w:rPr>
          <w:rFonts w:ascii="Times New Roman" w:hAnsi="Times New Roman" w:cs="Times New Roman"/>
          <w:sz w:val="24"/>
          <w:szCs w:val="24"/>
        </w:rPr>
      </w:pPr>
    </w:p>
    <w:p w:rsidR="00646DB4" w:rsidRPr="00905F29" w:rsidRDefault="00646DB4" w:rsidP="00646DB4">
      <w:pPr>
        <w:spacing w:after="0" w:line="240" w:lineRule="auto"/>
        <w:jc w:val="center"/>
        <w:rPr>
          <w:rFonts w:ascii="Times New Roman" w:hAnsi="Times New Roman"/>
          <w:b/>
          <w:sz w:val="24"/>
          <w:szCs w:val="24"/>
        </w:rPr>
      </w:pPr>
      <w:r w:rsidRPr="00905F29">
        <w:rPr>
          <w:rFonts w:ascii="Times New Roman" w:hAnsi="Times New Roman"/>
          <w:b/>
          <w:sz w:val="24"/>
          <w:szCs w:val="24"/>
        </w:rPr>
        <w:t>Характеристика объекта недвижимого имущества</w:t>
      </w:r>
    </w:p>
    <w:p w:rsidR="009340F3" w:rsidRPr="00905F29" w:rsidRDefault="009340F3" w:rsidP="00646DB4">
      <w:pPr>
        <w:spacing w:after="0" w:line="240" w:lineRule="auto"/>
        <w:jc w:val="center"/>
        <w:rPr>
          <w:rFonts w:ascii="Times New Roman" w:hAnsi="Times New Roman"/>
          <w:b/>
          <w:sz w:val="24"/>
          <w:szCs w:val="24"/>
        </w:rPr>
      </w:pPr>
    </w:p>
    <w:p w:rsidR="00646DB4" w:rsidRPr="00905F29" w:rsidRDefault="00646DB4" w:rsidP="00646DB4">
      <w:pPr>
        <w:spacing w:after="0" w:line="240" w:lineRule="auto"/>
        <w:jc w:val="both"/>
        <w:rPr>
          <w:rFonts w:ascii="Times New Roman" w:hAnsi="Times New Roman"/>
          <w:sz w:val="24"/>
          <w:szCs w:val="24"/>
        </w:rPr>
      </w:pPr>
      <w:r w:rsidRPr="00905F29">
        <w:rPr>
          <w:rFonts w:ascii="Times New Roman" w:hAnsi="Times New Roman"/>
          <w:b/>
          <w:sz w:val="24"/>
          <w:szCs w:val="24"/>
        </w:rPr>
        <w:t xml:space="preserve"> Нежилое здание</w:t>
      </w:r>
      <w:r w:rsidRPr="00905F29">
        <w:rPr>
          <w:rFonts w:ascii="Times New Roman" w:hAnsi="Times New Roman"/>
          <w:sz w:val="24"/>
          <w:szCs w:val="24"/>
        </w:rPr>
        <w:t xml:space="preserve"> –</w:t>
      </w:r>
      <w:r w:rsidR="009340F3" w:rsidRPr="00905F29">
        <w:rPr>
          <w:rFonts w:ascii="Times New Roman" w:hAnsi="Times New Roman"/>
          <w:sz w:val="24"/>
          <w:szCs w:val="24"/>
        </w:rPr>
        <w:t xml:space="preserve"> 2х</w:t>
      </w:r>
      <w:r w:rsidRPr="00905F29">
        <w:rPr>
          <w:rFonts w:ascii="Times New Roman" w:hAnsi="Times New Roman"/>
          <w:sz w:val="24"/>
          <w:szCs w:val="24"/>
        </w:rPr>
        <w:t>-этажное кирпичное здание аптеки, построено по типовому проекту, соответствующему его функциональному назначению. Год ввода в эксплуатацию 19</w:t>
      </w:r>
      <w:r w:rsidR="009340F3" w:rsidRPr="00905F29">
        <w:rPr>
          <w:rFonts w:ascii="Times New Roman" w:hAnsi="Times New Roman"/>
          <w:sz w:val="24"/>
          <w:szCs w:val="24"/>
        </w:rPr>
        <w:t>85</w:t>
      </w:r>
      <w:r w:rsidRPr="00905F29">
        <w:rPr>
          <w:rFonts w:ascii="Times New Roman" w:hAnsi="Times New Roman"/>
          <w:sz w:val="24"/>
          <w:szCs w:val="24"/>
        </w:rPr>
        <w:t>.</w:t>
      </w:r>
    </w:p>
    <w:p w:rsidR="00646DB4" w:rsidRPr="00905F29" w:rsidRDefault="00646DB4" w:rsidP="00646DB4">
      <w:pPr>
        <w:spacing w:after="0" w:line="240" w:lineRule="auto"/>
        <w:jc w:val="both"/>
        <w:rPr>
          <w:rFonts w:ascii="Times New Roman" w:hAnsi="Times New Roman"/>
          <w:sz w:val="24"/>
          <w:szCs w:val="24"/>
        </w:rPr>
      </w:pPr>
      <w:r w:rsidRPr="00905F29">
        <w:rPr>
          <w:rFonts w:ascii="Times New Roman" w:hAnsi="Times New Roman"/>
          <w:sz w:val="24"/>
          <w:szCs w:val="24"/>
        </w:rPr>
        <w:t>Стены  и перегородки  здания - кирпичные;</w:t>
      </w:r>
    </w:p>
    <w:p w:rsidR="00646DB4" w:rsidRPr="00905F29" w:rsidRDefault="00646DB4" w:rsidP="00646DB4">
      <w:pPr>
        <w:spacing w:after="0" w:line="240" w:lineRule="auto"/>
        <w:jc w:val="both"/>
        <w:rPr>
          <w:rFonts w:ascii="Times New Roman" w:hAnsi="Times New Roman"/>
          <w:sz w:val="24"/>
          <w:szCs w:val="24"/>
        </w:rPr>
      </w:pPr>
      <w:r w:rsidRPr="00905F29">
        <w:rPr>
          <w:rFonts w:ascii="Times New Roman" w:hAnsi="Times New Roman"/>
          <w:sz w:val="24"/>
          <w:szCs w:val="24"/>
        </w:rPr>
        <w:t>Перекрытия – деревянные, утепленные</w:t>
      </w:r>
      <w:r w:rsidR="009340F3" w:rsidRPr="00905F29">
        <w:rPr>
          <w:rFonts w:ascii="Times New Roman" w:hAnsi="Times New Roman"/>
          <w:sz w:val="24"/>
          <w:szCs w:val="24"/>
        </w:rPr>
        <w:t>, железобетонные</w:t>
      </w:r>
      <w:r w:rsidRPr="00905F29">
        <w:rPr>
          <w:rFonts w:ascii="Times New Roman" w:hAnsi="Times New Roman"/>
          <w:sz w:val="24"/>
          <w:szCs w:val="24"/>
        </w:rPr>
        <w:t>;</w:t>
      </w:r>
    </w:p>
    <w:p w:rsidR="00646DB4" w:rsidRPr="00905F29" w:rsidRDefault="00646DB4" w:rsidP="00646DB4">
      <w:pPr>
        <w:spacing w:after="0" w:line="240" w:lineRule="auto"/>
        <w:jc w:val="both"/>
        <w:rPr>
          <w:rFonts w:ascii="Times New Roman" w:hAnsi="Times New Roman"/>
          <w:sz w:val="24"/>
          <w:szCs w:val="24"/>
        </w:rPr>
      </w:pPr>
      <w:r w:rsidRPr="00905F29">
        <w:rPr>
          <w:rFonts w:ascii="Times New Roman" w:hAnsi="Times New Roman"/>
          <w:sz w:val="24"/>
          <w:szCs w:val="24"/>
        </w:rPr>
        <w:t xml:space="preserve">Крыша - </w:t>
      </w:r>
      <w:r w:rsidR="009340F3" w:rsidRPr="00905F29">
        <w:rPr>
          <w:rFonts w:ascii="Times New Roman" w:hAnsi="Times New Roman"/>
          <w:sz w:val="24"/>
          <w:szCs w:val="24"/>
        </w:rPr>
        <w:t>совмещенная</w:t>
      </w:r>
      <w:r w:rsidRPr="00905F29">
        <w:rPr>
          <w:rFonts w:ascii="Times New Roman" w:hAnsi="Times New Roman"/>
          <w:sz w:val="24"/>
          <w:szCs w:val="24"/>
        </w:rPr>
        <w:t>;</w:t>
      </w:r>
    </w:p>
    <w:p w:rsidR="00646DB4" w:rsidRPr="00905F29" w:rsidRDefault="00646DB4" w:rsidP="00646DB4">
      <w:pPr>
        <w:spacing w:after="0" w:line="240" w:lineRule="auto"/>
        <w:jc w:val="both"/>
        <w:rPr>
          <w:rFonts w:ascii="Times New Roman" w:hAnsi="Times New Roman"/>
          <w:sz w:val="24"/>
          <w:szCs w:val="24"/>
        </w:rPr>
      </w:pPr>
      <w:r w:rsidRPr="00905F29">
        <w:rPr>
          <w:rFonts w:ascii="Times New Roman" w:hAnsi="Times New Roman"/>
          <w:sz w:val="24"/>
          <w:szCs w:val="24"/>
        </w:rPr>
        <w:t xml:space="preserve">Полы –  </w:t>
      </w:r>
      <w:r w:rsidR="009340F3" w:rsidRPr="00905F29">
        <w:rPr>
          <w:rFonts w:ascii="Times New Roman" w:hAnsi="Times New Roman"/>
          <w:sz w:val="24"/>
          <w:szCs w:val="24"/>
        </w:rPr>
        <w:t>дощатые, керамическая плитка</w:t>
      </w:r>
      <w:r w:rsidRPr="00905F29">
        <w:rPr>
          <w:rFonts w:ascii="Times New Roman" w:hAnsi="Times New Roman"/>
          <w:sz w:val="24"/>
          <w:szCs w:val="24"/>
        </w:rPr>
        <w:t>;</w:t>
      </w:r>
    </w:p>
    <w:p w:rsidR="00646DB4" w:rsidRPr="00905F29" w:rsidRDefault="00646DB4" w:rsidP="00646DB4">
      <w:pPr>
        <w:spacing w:after="0" w:line="240" w:lineRule="auto"/>
        <w:jc w:val="both"/>
        <w:rPr>
          <w:rFonts w:ascii="Times New Roman" w:hAnsi="Times New Roman"/>
          <w:sz w:val="24"/>
          <w:szCs w:val="24"/>
        </w:rPr>
      </w:pPr>
      <w:r w:rsidRPr="00905F29">
        <w:rPr>
          <w:rFonts w:ascii="Times New Roman" w:hAnsi="Times New Roman"/>
          <w:sz w:val="24"/>
          <w:szCs w:val="24"/>
        </w:rPr>
        <w:t xml:space="preserve">Проемы - </w:t>
      </w:r>
      <w:r w:rsidR="009340F3" w:rsidRPr="00905F29">
        <w:rPr>
          <w:rFonts w:ascii="Times New Roman" w:hAnsi="Times New Roman"/>
          <w:sz w:val="24"/>
          <w:szCs w:val="24"/>
        </w:rPr>
        <w:t>оконные –  деревянные рамы</w:t>
      </w:r>
      <w:r w:rsidRPr="00905F29">
        <w:rPr>
          <w:rFonts w:ascii="Times New Roman" w:hAnsi="Times New Roman"/>
          <w:sz w:val="24"/>
          <w:szCs w:val="24"/>
        </w:rPr>
        <w:t>;</w:t>
      </w:r>
    </w:p>
    <w:p w:rsidR="00646DB4" w:rsidRPr="00905F29" w:rsidRDefault="00646DB4" w:rsidP="00646DB4">
      <w:pPr>
        <w:spacing w:after="0" w:line="240" w:lineRule="auto"/>
        <w:jc w:val="both"/>
        <w:rPr>
          <w:rFonts w:ascii="Times New Roman" w:hAnsi="Times New Roman"/>
          <w:sz w:val="24"/>
          <w:szCs w:val="24"/>
        </w:rPr>
      </w:pPr>
      <w:r w:rsidRPr="00905F29">
        <w:rPr>
          <w:rFonts w:ascii="Times New Roman" w:hAnsi="Times New Roman"/>
          <w:sz w:val="24"/>
          <w:szCs w:val="24"/>
        </w:rPr>
        <w:t>Дверные полотна –</w:t>
      </w:r>
      <w:r w:rsidR="009340F3" w:rsidRPr="00905F29">
        <w:rPr>
          <w:rFonts w:ascii="Times New Roman" w:hAnsi="Times New Roman"/>
          <w:sz w:val="24"/>
          <w:szCs w:val="24"/>
        </w:rPr>
        <w:t xml:space="preserve"> простые деревянные</w:t>
      </w:r>
      <w:r w:rsidRPr="00905F29">
        <w:rPr>
          <w:rFonts w:ascii="Times New Roman" w:hAnsi="Times New Roman"/>
          <w:sz w:val="24"/>
          <w:szCs w:val="24"/>
        </w:rPr>
        <w:t>.</w:t>
      </w:r>
    </w:p>
    <w:p w:rsidR="00646DB4" w:rsidRPr="00905F29" w:rsidRDefault="00646DB4" w:rsidP="00646DB4">
      <w:pPr>
        <w:spacing w:after="0" w:line="240" w:lineRule="auto"/>
        <w:jc w:val="both"/>
        <w:rPr>
          <w:rFonts w:ascii="Times New Roman" w:hAnsi="Times New Roman"/>
          <w:sz w:val="24"/>
          <w:szCs w:val="24"/>
        </w:rPr>
      </w:pPr>
      <w:r w:rsidRPr="00905F29">
        <w:rPr>
          <w:rFonts w:ascii="Times New Roman" w:hAnsi="Times New Roman"/>
          <w:sz w:val="24"/>
          <w:szCs w:val="24"/>
        </w:rPr>
        <w:t>Внутренняя о</w:t>
      </w:r>
      <w:r w:rsidR="009340F3" w:rsidRPr="00905F29">
        <w:rPr>
          <w:rFonts w:ascii="Times New Roman" w:hAnsi="Times New Roman"/>
          <w:sz w:val="24"/>
          <w:szCs w:val="24"/>
        </w:rPr>
        <w:t>тделка – оштукатурено, побелено</w:t>
      </w:r>
      <w:r w:rsidRPr="00905F29">
        <w:rPr>
          <w:rFonts w:ascii="Times New Roman" w:hAnsi="Times New Roman"/>
          <w:sz w:val="24"/>
          <w:szCs w:val="24"/>
        </w:rPr>
        <w:t>.</w:t>
      </w:r>
    </w:p>
    <w:p w:rsidR="00646DB4" w:rsidRPr="00905F29" w:rsidRDefault="00646DB4" w:rsidP="00646DB4">
      <w:pPr>
        <w:pStyle w:val="3"/>
        <w:spacing w:after="0"/>
        <w:ind w:left="0" w:firstLine="426"/>
        <w:jc w:val="both"/>
        <w:rPr>
          <w:rFonts w:ascii="Times New Roman" w:hAnsi="Times New Roman" w:cs="Times New Roman"/>
          <w:sz w:val="24"/>
          <w:szCs w:val="24"/>
        </w:rPr>
      </w:pPr>
      <w:r w:rsidRPr="00905F29">
        <w:rPr>
          <w:rFonts w:ascii="Times New Roman" w:hAnsi="Times New Roman"/>
          <w:b/>
          <w:bCs/>
          <w:sz w:val="24"/>
          <w:szCs w:val="24"/>
        </w:rPr>
        <w:t xml:space="preserve">Ограничения (обременения) права: </w:t>
      </w:r>
      <w:r w:rsidRPr="00905F29">
        <w:rPr>
          <w:rFonts w:ascii="Times New Roman" w:hAnsi="Times New Roman"/>
          <w:bCs/>
          <w:sz w:val="24"/>
          <w:szCs w:val="24"/>
        </w:rPr>
        <w:t>не зарегистрировано.</w:t>
      </w:r>
    </w:p>
    <w:p w:rsidR="00646DB4" w:rsidRPr="00905F29" w:rsidRDefault="00646DB4" w:rsidP="00646DB4">
      <w:pPr>
        <w:pStyle w:val="aa"/>
        <w:spacing w:before="40" w:after="40" w:line="240" w:lineRule="auto"/>
        <w:ind w:left="34"/>
        <w:rPr>
          <w:rFonts w:ascii="Times New Roman" w:hAnsi="Times New Roman"/>
          <w:b/>
          <w:color w:val="FF0000"/>
          <w:sz w:val="24"/>
          <w:szCs w:val="24"/>
        </w:rPr>
      </w:pPr>
    </w:p>
    <w:p w:rsidR="009340F3" w:rsidRPr="00905F29" w:rsidRDefault="009340F3" w:rsidP="009340F3">
      <w:pPr>
        <w:spacing w:after="0" w:line="240" w:lineRule="auto"/>
        <w:jc w:val="both"/>
        <w:rPr>
          <w:rFonts w:ascii="Times New Roman" w:hAnsi="Times New Roman"/>
          <w:sz w:val="24"/>
          <w:szCs w:val="24"/>
        </w:rPr>
      </w:pPr>
      <w:r w:rsidRPr="00905F29">
        <w:rPr>
          <w:rFonts w:ascii="Times New Roman" w:hAnsi="Times New Roman"/>
          <w:b/>
          <w:sz w:val="24"/>
          <w:szCs w:val="24"/>
        </w:rPr>
        <w:t>Нежилое здание</w:t>
      </w:r>
      <w:r w:rsidRPr="00905F29">
        <w:rPr>
          <w:rFonts w:ascii="Times New Roman" w:hAnsi="Times New Roman"/>
          <w:sz w:val="24"/>
          <w:szCs w:val="24"/>
        </w:rPr>
        <w:t xml:space="preserve"> – 1-этажное кирпичное здание хозяйственного блока, построено по типовому проекту, соответствующему его функциональному назначению. Год ввода в эксплуатацию 1985.</w:t>
      </w:r>
    </w:p>
    <w:p w:rsidR="009340F3" w:rsidRPr="00905F29" w:rsidRDefault="009340F3" w:rsidP="009340F3">
      <w:pPr>
        <w:spacing w:after="0" w:line="240" w:lineRule="auto"/>
        <w:jc w:val="both"/>
        <w:rPr>
          <w:rFonts w:ascii="Times New Roman" w:hAnsi="Times New Roman"/>
          <w:sz w:val="24"/>
          <w:szCs w:val="24"/>
        </w:rPr>
      </w:pPr>
      <w:r w:rsidRPr="00905F29">
        <w:rPr>
          <w:rFonts w:ascii="Times New Roman" w:hAnsi="Times New Roman"/>
          <w:sz w:val="24"/>
          <w:szCs w:val="24"/>
        </w:rPr>
        <w:t>Стены  и перегородки  здания - кирпичные;</w:t>
      </w:r>
    </w:p>
    <w:p w:rsidR="009340F3" w:rsidRPr="00905F29" w:rsidRDefault="009340F3" w:rsidP="009340F3">
      <w:pPr>
        <w:spacing w:after="0" w:line="240" w:lineRule="auto"/>
        <w:jc w:val="both"/>
        <w:rPr>
          <w:rFonts w:ascii="Times New Roman" w:hAnsi="Times New Roman"/>
          <w:sz w:val="24"/>
          <w:szCs w:val="24"/>
        </w:rPr>
      </w:pPr>
      <w:r w:rsidRPr="00905F29">
        <w:rPr>
          <w:rFonts w:ascii="Times New Roman" w:hAnsi="Times New Roman"/>
          <w:sz w:val="24"/>
          <w:szCs w:val="24"/>
        </w:rPr>
        <w:t>Перекрытия – деревянные, утепленные, железобетонные;</w:t>
      </w:r>
    </w:p>
    <w:p w:rsidR="009340F3" w:rsidRPr="00905F29" w:rsidRDefault="009340F3" w:rsidP="009340F3">
      <w:pPr>
        <w:spacing w:after="0" w:line="240" w:lineRule="auto"/>
        <w:jc w:val="both"/>
        <w:rPr>
          <w:rFonts w:ascii="Times New Roman" w:hAnsi="Times New Roman"/>
          <w:sz w:val="24"/>
          <w:szCs w:val="24"/>
        </w:rPr>
      </w:pPr>
      <w:r w:rsidRPr="00905F29">
        <w:rPr>
          <w:rFonts w:ascii="Times New Roman" w:hAnsi="Times New Roman"/>
          <w:sz w:val="24"/>
          <w:szCs w:val="24"/>
        </w:rPr>
        <w:t>Крыша - совмещенная;</w:t>
      </w:r>
    </w:p>
    <w:p w:rsidR="009340F3" w:rsidRPr="00905F29" w:rsidRDefault="009340F3" w:rsidP="009340F3">
      <w:pPr>
        <w:spacing w:after="0" w:line="240" w:lineRule="auto"/>
        <w:jc w:val="both"/>
        <w:rPr>
          <w:rFonts w:ascii="Times New Roman" w:hAnsi="Times New Roman"/>
          <w:sz w:val="24"/>
          <w:szCs w:val="24"/>
        </w:rPr>
      </w:pPr>
      <w:r w:rsidRPr="00905F29">
        <w:rPr>
          <w:rFonts w:ascii="Times New Roman" w:hAnsi="Times New Roman"/>
          <w:sz w:val="24"/>
          <w:szCs w:val="24"/>
        </w:rPr>
        <w:t>Полы –  цементированные;</w:t>
      </w:r>
    </w:p>
    <w:p w:rsidR="009340F3" w:rsidRPr="00905F29" w:rsidRDefault="009340F3" w:rsidP="009340F3">
      <w:pPr>
        <w:spacing w:after="0" w:line="240" w:lineRule="auto"/>
        <w:jc w:val="both"/>
        <w:rPr>
          <w:rFonts w:ascii="Times New Roman" w:hAnsi="Times New Roman"/>
          <w:sz w:val="24"/>
          <w:szCs w:val="24"/>
        </w:rPr>
      </w:pPr>
      <w:r w:rsidRPr="00905F29">
        <w:rPr>
          <w:rFonts w:ascii="Times New Roman" w:hAnsi="Times New Roman"/>
          <w:sz w:val="24"/>
          <w:szCs w:val="24"/>
        </w:rPr>
        <w:t>Проемы - оконные –  двойные глухие;</w:t>
      </w:r>
    </w:p>
    <w:p w:rsidR="009340F3" w:rsidRPr="00905F29" w:rsidRDefault="009340F3" w:rsidP="009340F3">
      <w:pPr>
        <w:spacing w:after="0" w:line="240" w:lineRule="auto"/>
        <w:jc w:val="both"/>
        <w:rPr>
          <w:rFonts w:ascii="Times New Roman" w:hAnsi="Times New Roman"/>
          <w:sz w:val="24"/>
          <w:szCs w:val="24"/>
        </w:rPr>
      </w:pPr>
      <w:r w:rsidRPr="00905F29">
        <w:rPr>
          <w:rFonts w:ascii="Times New Roman" w:hAnsi="Times New Roman"/>
          <w:sz w:val="24"/>
          <w:szCs w:val="24"/>
        </w:rPr>
        <w:t>Дверные полотна – простые деревянные.</w:t>
      </w:r>
    </w:p>
    <w:p w:rsidR="009340F3" w:rsidRPr="00905F29" w:rsidRDefault="009340F3" w:rsidP="009340F3">
      <w:pPr>
        <w:spacing w:after="0" w:line="240" w:lineRule="auto"/>
        <w:jc w:val="both"/>
        <w:rPr>
          <w:rFonts w:ascii="Times New Roman" w:hAnsi="Times New Roman"/>
          <w:sz w:val="24"/>
          <w:szCs w:val="24"/>
        </w:rPr>
      </w:pPr>
      <w:r w:rsidRPr="00905F29">
        <w:rPr>
          <w:rFonts w:ascii="Times New Roman" w:hAnsi="Times New Roman"/>
          <w:sz w:val="24"/>
          <w:szCs w:val="24"/>
        </w:rPr>
        <w:t>Внутренняя отделка – оштукатурено, побелено.</w:t>
      </w:r>
    </w:p>
    <w:p w:rsidR="009340F3" w:rsidRPr="00905F29" w:rsidRDefault="009340F3" w:rsidP="009340F3">
      <w:pPr>
        <w:pStyle w:val="3"/>
        <w:spacing w:after="0"/>
        <w:ind w:left="0" w:firstLine="426"/>
        <w:jc w:val="both"/>
        <w:rPr>
          <w:rFonts w:ascii="Times New Roman" w:hAnsi="Times New Roman"/>
          <w:bCs/>
          <w:sz w:val="24"/>
          <w:szCs w:val="24"/>
        </w:rPr>
      </w:pPr>
      <w:r w:rsidRPr="00905F29">
        <w:rPr>
          <w:rFonts w:ascii="Times New Roman" w:hAnsi="Times New Roman"/>
          <w:b/>
          <w:bCs/>
          <w:sz w:val="24"/>
          <w:szCs w:val="24"/>
        </w:rPr>
        <w:t xml:space="preserve">Ограничения (обременения) права: </w:t>
      </w:r>
      <w:r w:rsidRPr="00905F29">
        <w:rPr>
          <w:rFonts w:ascii="Times New Roman" w:hAnsi="Times New Roman"/>
          <w:bCs/>
          <w:sz w:val="24"/>
          <w:szCs w:val="24"/>
        </w:rPr>
        <w:t>не зарегистрировано.</w:t>
      </w:r>
    </w:p>
    <w:p w:rsidR="00EA6CD1" w:rsidRPr="00905F29" w:rsidRDefault="00EA6CD1" w:rsidP="009340F3">
      <w:pPr>
        <w:pStyle w:val="3"/>
        <w:spacing w:after="0"/>
        <w:ind w:left="0" w:firstLine="426"/>
        <w:jc w:val="both"/>
        <w:rPr>
          <w:rFonts w:ascii="Times New Roman" w:hAnsi="Times New Roman"/>
          <w:bCs/>
          <w:sz w:val="24"/>
          <w:szCs w:val="24"/>
        </w:rPr>
      </w:pPr>
    </w:p>
    <w:p w:rsidR="00EA6CD1" w:rsidRPr="00905F29" w:rsidRDefault="00EA6CD1" w:rsidP="00EA6CD1">
      <w:pPr>
        <w:pStyle w:val="3"/>
        <w:spacing w:after="0"/>
        <w:ind w:left="0"/>
        <w:jc w:val="both"/>
        <w:rPr>
          <w:rFonts w:ascii="Times New Roman" w:hAnsi="Times New Roman" w:cs="Times New Roman"/>
          <w:sz w:val="24"/>
          <w:szCs w:val="24"/>
        </w:rPr>
      </w:pPr>
      <w:r w:rsidRPr="00905F29">
        <w:rPr>
          <w:rFonts w:ascii="Times New Roman" w:hAnsi="Times New Roman" w:cs="Times New Roman"/>
          <w:b/>
          <w:sz w:val="24"/>
          <w:szCs w:val="24"/>
        </w:rPr>
        <w:t>Земельный участок</w:t>
      </w:r>
      <w:r w:rsidRPr="00905F29">
        <w:rPr>
          <w:rFonts w:ascii="Times New Roman" w:hAnsi="Times New Roman" w:cs="Times New Roman"/>
          <w:sz w:val="24"/>
          <w:szCs w:val="24"/>
        </w:rPr>
        <w:t xml:space="preserve">, общей площадью 1586 </w:t>
      </w:r>
      <w:proofErr w:type="spellStart"/>
      <w:r w:rsidRPr="00905F29">
        <w:rPr>
          <w:rFonts w:ascii="Times New Roman" w:hAnsi="Times New Roman" w:cs="Times New Roman"/>
          <w:sz w:val="24"/>
          <w:szCs w:val="24"/>
        </w:rPr>
        <w:t>кв.м</w:t>
      </w:r>
      <w:proofErr w:type="spellEnd"/>
      <w:r w:rsidRPr="00905F29">
        <w:rPr>
          <w:rFonts w:ascii="Times New Roman" w:hAnsi="Times New Roman" w:cs="Times New Roman"/>
          <w:sz w:val="24"/>
          <w:szCs w:val="24"/>
        </w:rPr>
        <w:t>., назначение: земли населенных пунктов – для размещения здания здравоохранения.</w:t>
      </w:r>
    </w:p>
    <w:p w:rsidR="00EA6CD1" w:rsidRPr="00905F29" w:rsidRDefault="00EA6CD1" w:rsidP="00EA6CD1">
      <w:pPr>
        <w:pStyle w:val="3"/>
        <w:spacing w:after="0"/>
        <w:ind w:left="0" w:firstLine="426"/>
        <w:jc w:val="both"/>
        <w:rPr>
          <w:rFonts w:ascii="Times New Roman" w:hAnsi="Times New Roman" w:cs="Times New Roman"/>
          <w:sz w:val="24"/>
          <w:szCs w:val="24"/>
        </w:rPr>
      </w:pPr>
      <w:r w:rsidRPr="00905F29">
        <w:rPr>
          <w:rFonts w:ascii="Times New Roman" w:hAnsi="Times New Roman"/>
          <w:b/>
          <w:bCs/>
          <w:sz w:val="24"/>
          <w:szCs w:val="24"/>
        </w:rPr>
        <w:t xml:space="preserve">Ограничения (обременения) права: </w:t>
      </w:r>
      <w:r w:rsidRPr="00905F29">
        <w:rPr>
          <w:rFonts w:ascii="Times New Roman" w:hAnsi="Times New Roman"/>
          <w:bCs/>
          <w:sz w:val="24"/>
          <w:szCs w:val="24"/>
        </w:rPr>
        <w:t>не зарегистрировано.</w:t>
      </w:r>
    </w:p>
    <w:p w:rsidR="009340F3" w:rsidRPr="00905F29" w:rsidRDefault="009340F3" w:rsidP="00646DB4">
      <w:pPr>
        <w:spacing w:after="0" w:line="240" w:lineRule="auto"/>
        <w:ind w:firstLine="426"/>
        <w:rPr>
          <w:rFonts w:ascii="Times New Roman" w:hAnsi="Times New Roman" w:cs="Times New Roman"/>
          <w:b/>
          <w:sz w:val="24"/>
          <w:szCs w:val="24"/>
        </w:rPr>
      </w:pPr>
    </w:p>
    <w:p w:rsidR="009340F3" w:rsidRPr="00905F29" w:rsidRDefault="009340F3" w:rsidP="00646DB4">
      <w:pPr>
        <w:spacing w:after="0" w:line="240" w:lineRule="auto"/>
        <w:ind w:firstLine="426"/>
        <w:rPr>
          <w:rFonts w:ascii="Times New Roman" w:hAnsi="Times New Roman" w:cs="Times New Roman"/>
          <w:b/>
          <w:sz w:val="24"/>
          <w:szCs w:val="24"/>
        </w:rPr>
      </w:pPr>
    </w:p>
    <w:p w:rsidR="00646DB4" w:rsidRPr="00905F29" w:rsidRDefault="00646DB4" w:rsidP="00EA6CD1">
      <w:pPr>
        <w:spacing w:after="0" w:line="240" w:lineRule="auto"/>
        <w:ind w:firstLine="426"/>
        <w:jc w:val="both"/>
        <w:rPr>
          <w:rFonts w:ascii="Times New Roman" w:hAnsi="Times New Roman"/>
          <w:sz w:val="24"/>
          <w:szCs w:val="24"/>
        </w:rPr>
      </w:pPr>
      <w:r w:rsidRPr="00905F29">
        <w:rPr>
          <w:rFonts w:ascii="Times New Roman" w:hAnsi="Times New Roman" w:cs="Times New Roman"/>
          <w:b/>
          <w:sz w:val="24"/>
          <w:szCs w:val="24"/>
        </w:rPr>
        <w:t>Начальная цена продажи объектов недвижимого имущества</w:t>
      </w:r>
      <w:r w:rsidRPr="00905F29">
        <w:rPr>
          <w:rFonts w:ascii="Times New Roman" w:hAnsi="Times New Roman" w:cs="Times New Roman"/>
          <w:sz w:val="24"/>
          <w:szCs w:val="24"/>
        </w:rPr>
        <w:t xml:space="preserve"> – </w:t>
      </w:r>
      <w:r w:rsidRPr="00905F29">
        <w:rPr>
          <w:rFonts w:ascii="Times New Roman" w:hAnsi="Times New Roman"/>
          <w:sz w:val="24"/>
          <w:szCs w:val="24"/>
        </w:rPr>
        <w:t xml:space="preserve"> </w:t>
      </w:r>
      <w:r w:rsidR="002248E9" w:rsidRPr="00905F29">
        <w:rPr>
          <w:rFonts w:ascii="Times New Roman" w:hAnsi="Times New Roman"/>
          <w:sz w:val="24"/>
          <w:szCs w:val="24"/>
        </w:rPr>
        <w:t>291 330</w:t>
      </w:r>
      <w:r w:rsidRPr="00905F29">
        <w:rPr>
          <w:rFonts w:ascii="Times New Roman" w:hAnsi="Times New Roman"/>
          <w:sz w:val="24"/>
          <w:szCs w:val="24"/>
        </w:rPr>
        <w:t xml:space="preserve"> (</w:t>
      </w:r>
      <w:r w:rsidR="00EA6CD1" w:rsidRPr="00905F29">
        <w:rPr>
          <w:rFonts w:ascii="Times New Roman" w:hAnsi="Times New Roman"/>
          <w:sz w:val="24"/>
          <w:szCs w:val="24"/>
        </w:rPr>
        <w:t xml:space="preserve">двести </w:t>
      </w:r>
      <w:r w:rsidR="002248E9" w:rsidRPr="00905F29">
        <w:rPr>
          <w:rFonts w:ascii="Times New Roman" w:hAnsi="Times New Roman"/>
          <w:sz w:val="24"/>
          <w:szCs w:val="24"/>
        </w:rPr>
        <w:t>девяносто одна</w:t>
      </w:r>
      <w:r w:rsidRPr="00905F29">
        <w:rPr>
          <w:rFonts w:ascii="Times New Roman" w:hAnsi="Times New Roman"/>
          <w:sz w:val="24"/>
          <w:szCs w:val="24"/>
        </w:rPr>
        <w:t xml:space="preserve"> тысяч</w:t>
      </w:r>
      <w:r w:rsidR="002248E9" w:rsidRPr="00905F29">
        <w:rPr>
          <w:rFonts w:ascii="Times New Roman" w:hAnsi="Times New Roman"/>
          <w:sz w:val="24"/>
          <w:szCs w:val="24"/>
        </w:rPr>
        <w:t>а триста тридцать</w:t>
      </w:r>
      <w:r w:rsidRPr="00905F29">
        <w:rPr>
          <w:rFonts w:ascii="Times New Roman" w:hAnsi="Times New Roman"/>
          <w:sz w:val="24"/>
          <w:szCs w:val="24"/>
        </w:rPr>
        <w:t>) руб</w:t>
      </w:r>
      <w:r w:rsidR="00EA6CD1" w:rsidRPr="00905F29">
        <w:rPr>
          <w:rFonts w:ascii="Times New Roman" w:hAnsi="Times New Roman"/>
          <w:sz w:val="24"/>
          <w:szCs w:val="24"/>
        </w:rPr>
        <w:t>.</w:t>
      </w:r>
      <w:r w:rsidRPr="00905F29">
        <w:rPr>
          <w:rFonts w:ascii="Times New Roman" w:hAnsi="Times New Roman"/>
          <w:sz w:val="24"/>
          <w:szCs w:val="24"/>
        </w:rPr>
        <w:t xml:space="preserve"> 00 копеек с учетом НДС, согласно отчету независимого оценщика  № </w:t>
      </w:r>
      <w:r w:rsidR="00EA6CD1" w:rsidRPr="00905F29">
        <w:rPr>
          <w:rFonts w:ascii="Times New Roman" w:hAnsi="Times New Roman"/>
          <w:sz w:val="24"/>
          <w:szCs w:val="24"/>
        </w:rPr>
        <w:t>8289/21 от 27.12.2021</w:t>
      </w:r>
      <w:r w:rsidRPr="00905F29">
        <w:rPr>
          <w:rFonts w:ascii="Times New Roman" w:hAnsi="Times New Roman"/>
          <w:sz w:val="24"/>
          <w:szCs w:val="24"/>
        </w:rPr>
        <w:t xml:space="preserve">г. </w:t>
      </w:r>
    </w:p>
    <w:p w:rsidR="00646DB4" w:rsidRPr="00905F29" w:rsidRDefault="00646DB4" w:rsidP="00646DB4">
      <w:pPr>
        <w:pStyle w:val="a3"/>
        <w:ind w:firstLine="426"/>
        <w:jc w:val="both"/>
        <w:rPr>
          <w:rFonts w:ascii="Times New Roman" w:hAnsi="Times New Roman"/>
          <w:sz w:val="24"/>
          <w:szCs w:val="24"/>
        </w:rPr>
      </w:pPr>
      <w:r w:rsidRPr="00905F29">
        <w:rPr>
          <w:rFonts w:ascii="Times New Roman" w:hAnsi="Times New Roman" w:cs="Times New Roman"/>
          <w:b/>
          <w:sz w:val="24"/>
          <w:szCs w:val="24"/>
        </w:rPr>
        <w:t>Минимальная цена предложения (цена отсечения)</w:t>
      </w:r>
      <w:r w:rsidRPr="00905F29">
        <w:rPr>
          <w:rFonts w:ascii="Times New Roman" w:hAnsi="Times New Roman" w:cs="Times New Roman"/>
          <w:sz w:val="24"/>
          <w:szCs w:val="24"/>
        </w:rPr>
        <w:t xml:space="preserve"> – </w:t>
      </w:r>
      <w:r w:rsidR="002248E9" w:rsidRPr="00905F29">
        <w:rPr>
          <w:rFonts w:ascii="Times New Roman" w:hAnsi="Times New Roman"/>
          <w:sz w:val="24"/>
          <w:szCs w:val="24"/>
        </w:rPr>
        <w:t>291 330 (двести девяносто одна тысяча триста тридцать) руб. 00 копеек с учетом НДС</w:t>
      </w:r>
      <w:r w:rsidRPr="00905F29">
        <w:rPr>
          <w:rFonts w:ascii="Times New Roman" w:hAnsi="Times New Roman"/>
          <w:sz w:val="24"/>
          <w:szCs w:val="24"/>
        </w:rPr>
        <w:t>.</w:t>
      </w:r>
    </w:p>
    <w:p w:rsidR="00646DB4" w:rsidRPr="00905F29" w:rsidRDefault="00646DB4" w:rsidP="00646DB4">
      <w:pPr>
        <w:pStyle w:val="a3"/>
        <w:ind w:firstLine="426"/>
        <w:jc w:val="both"/>
        <w:rPr>
          <w:rFonts w:ascii="Times New Roman" w:hAnsi="Times New Roman" w:cs="Times New Roman"/>
          <w:sz w:val="24"/>
          <w:szCs w:val="24"/>
        </w:rPr>
      </w:pPr>
      <w:r w:rsidRPr="00905F29">
        <w:rPr>
          <w:rFonts w:ascii="Times New Roman" w:hAnsi="Times New Roman" w:cs="Times New Roman"/>
          <w:b/>
          <w:sz w:val="24"/>
          <w:szCs w:val="24"/>
        </w:rPr>
        <w:t>Величина повышения «Шаг аукциона»</w:t>
      </w:r>
      <w:r w:rsidRPr="00905F29">
        <w:rPr>
          <w:rFonts w:ascii="Times New Roman" w:hAnsi="Times New Roman" w:cs="Times New Roman"/>
          <w:sz w:val="24"/>
          <w:szCs w:val="24"/>
        </w:rPr>
        <w:t xml:space="preserve"> </w:t>
      </w:r>
      <w:r w:rsidR="00EA6CD1" w:rsidRPr="00905F29">
        <w:rPr>
          <w:rFonts w:ascii="Times New Roman" w:hAnsi="Times New Roman" w:cs="Times New Roman"/>
          <w:sz w:val="24"/>
          <w:szCs w:val="24"/>
        </w:rPr>
        <w:t xml:space="preserve"> </w:t>
      </w:r>
      <w:r w:rsidRPr="00905F29">
        <w:rPr>
          <w:rFonts w:ascii="Times New Roman" w:hAnsi="Times New Roman" w:cs="Times New Roman"/>
          <w:sz w:val="24"/>
          <w:szCs w:val="24"/>
        </w:rPr>
        <w:t>-</w:t>
      </w:r>
      <w:r w:rsidR="00EA6CD1" w:rsidRPr="00905F29">
        <w:rPr>
          <w:rFonts w:ascii="Times New Roman" w:hAnsi="Times New Roman" w:cs="Times New Roman"/>
          <w:sz w:val="24"/>
          <w:szCs w:val="24"/>
        </w:rPr>
        <w:t xml:space="preserve"> </w:t>
      </w:r>
      <w:r w:rsidRPr="00905F29">
        <w:rPr>
          <w:rFonts w:ascii="Times New Roman" w:hAnsi="Times New Roman" w:cs="Times New Roman"/>
          <w:sz w:val="24"/>
          <w:szCs w:val="24"/>
        </w:rPr>
        <w:t xml:space="preserve"> </w:t>
      </w:r>
      <w:r w:rsidR="00EA6CD1" w:rsidRPr="00905F29">
        <w:rPr>
          <w:rFonts w:ascii="Times New Roman" w:hAnsi="Times New Roman" w:cs="Times New Roman"/>
          <w:sz w:val="24"/>
          <w:szCs w:val="24"/>
        </w:rPr>
        <w:t xml:space="preserve">2 </w:t>
      </w:r>
      <w:r w:rsidR="002248E9" w:rsidRPr="00905F29">
        <w:rPr>
          <w:rFonts w:ascii="Times New Roman" w:hAnsi="Times New Roman" w:cs="Times New Roman"/>
          <w:sz w:val="24"/>
          <w:szCs w:val="24"/>
        </w:rPr>
        <w:t>913</w:t>
      </w:r>
      <w:r w:rsidRPr="00905F29">
        <w:rPr>
          <w:rFonts w:ascii="Times New Roman" w:hAnsi="Times New Roman" w:cs="Times New Roman"/>
          <w:sz w:val="24"/>
          <w:szCs w:val="24"/>
        </w:rPr>
        <w:t xml:space="preserve"> (</w:t>
      </w:r>
      <w:r w:rsidR="00EA6CD1" w:rsidRPr="00905F29">
        <w:rPr>
          <w:rFonts w:ascii="Times New Roman" w:hAnsi="Times New Roman" w:cs="Times New Roman"/>
          <w:sz w:val="24"/>
          <w:szCs w:val="24"/>
        </w:rPr>
        <w:t>две</w:t>
      </w:r>
      <w:r w:rsidRPr="00905F29">
        <w:rPr>
          <w:rFonts w:ascii="Times New Roman" w:hAnsi="Times New Roman" w:cs="Times New Roman"/>
          <w:sz w:val="24"/>
          <w:szCs w:val="24"/>
        </w:rPr>
        <w:t xml:space="preserve"> тысячи </w:t>
      </w:r>
      <w:r w:rsidR="002248E9" w:rsidRPr="00905F29">
        <w:rPr>
          <w:rFonts w:ascii="Times New Roman" w:hAnsi="Times New Roman" w:cs="Times New Roman"/>
          <w:sz w:val="24"/>
          <w:szCs w:val="24"/>
        </w:rPr>
        <w:t>девятьсот тринадцать</w:t>
      </w:r>
      <w:r w:rsidRPr="00905F29">
        <w:rPr>
          <w:rFonts w:ascii="Times New Roman" w:hAnsi="Times New Roman" w:cs="Times New Roman"/>
          <w:sz w:val="24"/>
          <w:szCs w:val="24"/>
        </w:rPr>
        <w:t>) руб</w:t>
      </w:r>
      <w:r w:rsidR="00EA6CD1" w:rsidRPr="00905F29">
        <w:rPr>
          <w:rFonts w:ascii="Times New Roman" w:hAnsi="Times New Roman" w:cs="Times New Roman"/>
          <w:sz w:val="24"/>
          <w:szCs w:val="24"/>
        </w:rPr>
        <w:t>.</w:t>
      </w:r>
      <w:r w:rsidRPr="00905F29">
        <w:rPr>
          <w:rFonts w:ascii="Times New Roman" w:hAnsi="Times New Roman" w:cs="Times New Roman"/>
          <w:sz w:val="24"/>
          <w:szCs w:val="24"/>
        </w:rPr>
        <w:t xml:space="preserve"> </w:t>
      </w:r>
      <w:r w:rsidR="002248E9" w:rsidRPr="00905F29">
        <w:rPr>
          <w:rFonts w:ascii="Times New Roman" w:hAnsi="Times New Roman" w:cs="Times New Roman"/>
          <w:sz w:val="24"/>
          <w:szCs w:val="24"/>
        </w:rPr>
        <w:t>30</w:t>
      </w:r>
      <w:r w:rsidRPr="00905F29">
        <w:rPr>
          <w:rFonts w:ascii="Times New Roman" w:hAnsi="Times New Roman" w:cs="Times New Roman"/>
          <w:sz w:val="24"/>
          <w:szCs w:val="24"/>
        </w:rPr>
        <w:t xml:space="preserve"> коп.</w:t>
      </w:r>
    </w:p>
    <w:p w:rsidR="00646DB4" w:rsidRPr="00905F29" w:rsidRDefault="00646DB4" w:rsidP="00646DB4">
      <w:pPr>
        <w:pStyle w:val="a3"/>
        <w:ind w:firstLine="426"/>
        <w:jc w:val="both"/>
        <w:rPr>
          <w:rFonts w:ascii="Times New Roman" w:hAnsi="Times New Roman" w:cs="Times New Roman"/>
          <w:sz w:val="24"/>
          <w:szCs w:val="24"/>
        </w:rPr>
      </w:pPr>
      <w:r w:rsidRPr="00905F29">
        <w:rPr>
          <w:rFonts w:ascii="Times New Roman" w:hAnsi="Times New Roman" w:cs="Times New Roman"/>
          <w:b/>
          <w:sz w:val="24"/>
          <w:szCs w:val="24"/>
        </w:rPr>
        <w:t>Размер задатка -</w:t>
      </w:r>
      <w:r w:rsidRPr="00905F29">
        <w:rPr>
          <w:rFonts w:ascii="Times New Roman" w:hAnsi="Times New Roman" w:cs="Times New Roman"/>
          <w:sz w:val="24"/>
          <w:szCs w:val="24"/>
        </w:rPr>
        <w:t xml:space="preserve">  не устанавливается</w:t>
      </w:r>
    </w:p>
    <w:p w:rsidR="00646DB4" w:rsidRPr="00905F29" w:rsidRDefault="00646DB4" w:rsidP="00646DB4">
      <w:pPr>
        <w:pStyle w:val="a3"/>
        <w:ind w:firstLine="426"/>
        <w:jc w:val="both"/>
        <w:rPr>
          <w:rFonts w:ascii="Times New Roman" w:hAnsi="Times New Roman" w:cs="Times New Roman"/>
          <w:sz w:val="24"/>
          <w:szCs w:val="24"/>
        </w:rPr>
      </w:pPr>
    </w:p>
    <w:p w:rsidR="00646DB4" w:rsidRPr="00905F29" w:rsidRDefault="00646DB4" w:rsidP="00646DB4">
      <w:pPr>
        <w:pStyle w:val="a3"/>
        <w:ind w:firstLine="426"/>
        <w:jc w:val="both"/>
        <w:rPr>
          <w:rFonts w:ascii="Times New Roman" w:hAnsi="Times New Roman" w:cs="Times New Roman"/>
          <w:sz w:val="24"/>
          <w:szCs w:val="24"/>
        </w:rPr>
      </w:pPr>
      <w:r w:rsidRPr="00905F29">
        <w:rPr>
          <w:rFonts w:ascii="Times New Roman" w:hAnsi="Times New Roman" w:cs="Times New Roman"/>
          <w:sz w:val="24"/>
          <w:szCs w:val="24"/>
        </w:rPr>
        <w:t>Задаток вносится в срок, установленный для подачи заявок  на участие в аукционе. Претенденты, задатки которых не поступили на счет Продавца в указанный срок, к участию в аукционе не допускаются. Настоящее сообщение является публичной офертой для заключения договора о задатке в соответствии со статьей </w:t>
      </w:r>
      <w:r w:rsidR="00B735F0">
        <w:rPr>
          <w:rFonts w:ascii="Times New Roman" w:hAnsi="Times New Roman" w:cs="Times New Roman"/>
          <w:sz w:val="24"/>
          <w:szCs w:val="24"/>
        </w:rPr>
        <w:t xml:space="preserve"> </w:t>
      </w:r>
      <w:r w:rsidRPr="00905F29">
        <w:rPr>
          <w:rFonts w:ascii="Times New Roman" w:hAnsi="Times New Roman" w:cs="Times New Roman"/>
          <w:sz w:val="24"/>
          <w:szCs w:val="24"/>
        </w:rPr>
        <w:t xml:space="preserve">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646DB4" w:rsidRPr="00905F29" w:rsidRDefault="00646DB4" w:rsidP="00646DB4">
      <w:pPr>
        <w:pStyle w:val="a3"/>
        <w:ind w:firstLine="426"/>
        <w:jc w:val="both"/>
        <w:rPr>
          <w:rFonts w:ascii="Times New Roman" w:hAnsi="Times New Roman" w:cs="Times New Roman"/>
          <w:sz w:val="24"/>
          <w:szCs w:val="24"/>
        </w:rPr>
      </w:pPr>
    </w:p>
    <w:p w:rsidR="00646DB4" w:rsidRPr="00905F29" w:rsidRDefault="00646DB4" w:rsidP="00646DB4">
      <w:pPr>
        <w:spacing w:after="0" w:line="240" w:lineRule="auto"/>
        <w:ind w:firstLine="709"/>
        <w:jc w:val="center"/>
        <w:rPr>
          <w:rFonts w:ascii="Times New Roman" w:hAnsi="Times New Roman" w:cs="Times New Roman"/>
          <w:sz w:val="24"/>
          <w:szCs w:val="24"/>
        </w:rPr>
      </w:pPr>
      <w:r w:rsidRPr="00905F29">
        <w:rPr>
          <w:rFonts w:ascii="Times New Roman" w:hAnsi="Times New Roman" w:cs="Times New Roman"/>
          <w:b/>
          <w:sz w:val="24"/>
          <w:szCs w:val="24"/>
        </w:rPr>
        <w:t>Документы, необходимые для участия в продаже, в форме  открытого аукциона:</w:t>
      </w:r>
    </w:p>
    <w:p w:rsidR="00646DB4" w:rsidRPr="00905F29" w:rsidRDefault="00646DB4" w:rsidP="00646DB4">
      <w:pPr>
        <w:spacing w:after="0" w:line="240" w:lineRule="auto"/>
        <w:ind w:firstLine="426"/>
        <w:jc w:val="both"/>
        <w:rPr>
          <w:rFonts w:ascii="Times New Roman" w:hAnsi="Times New Roman" w:cs="Times New Roman"/>
          <w:sz w:val="24"/>
          <w:szCs w:val="24"/>
        </w:rPr>
      </w:pPr>
      <w:r w:rsidRPr="00905F29">
        <w:rPr>
          <w:rFonts w:ascii="Times New Roman" w:hAnsi="Times New Roman" w:cs="Times New Roman"/>
          <w:sz w:val="24"/>
          <w:szCs w:val="24"/>
        </w:rPr>
        <w:t>Покупателями имущества могут быть любые физические и юридические лица.</w:t>
      </w:r>
    </w:p>
    <w:p w:rsidR="00646DB4" w:rsidRPr="00905F29" w:rsidRDefault="00646DB4" w:rsidP="00646DB4">
      <w:pPr>
        <w:spacing w:after="0" w:line="240" w:lineRule="auto"/>
        <w:ind w:firstLine="709"/>
        <w:jc w:val="both"/>
        <w:rPr>
          <w:rFonts w:ascii="Times New Roman" w:hAnsi="Times New Roman" w:cs="Times New Roman"/>
          <w:sz w:val="24"/>
          <w:szCs w:val="24"/>
        </w:rPr>
      </w:pPr>
      <w:r w:rsidRPr="00905F29">
        <w:rPr>
          <w:rFonts w:ascii="Times New Roman" w:hAnsi="Times New Roman" w:cs="Times New Roman"/>
          <w:sz w:val="24"/>
          <w:szCs w:val="24"/>
        </w:rPr>
        <w:t xml:space="preserve">1. Заявка по установленной форме, составленная в двух экземплярах, один из которых остается у Продавца, другой - у Претендента. </w:t>
      </w:r>
    </w:p>
    <w:p w:rsidR="00646DB4" w:rsidRPr="00905F29" w:rsidRDefault="00646DB4" w:rsidP="00646DB4">
      <w:pPr>
        <w:spacing w:after="0" w:line="240" w:lineRule="auto"/>
        <w:ind w:firstLine="709"/>
        <w:jc w:val="both"/>
        <w:rPr>
          <w:rFonts w:ascii="Times New Roman" w:hAnsi="Times New Roman" w:cs="Times New Roman"/>
          <w:sz w:val="24"/>
          <w:szCs w:val="24"/>
        </w:rPr>
      </w:pPr>
      <w:r w:rsidRPr="00905F29">
        <w:rPr>
          <w:rFonts w:ascii="Times New Roman" w:hAnsi="Times New Roman" w:cs="Times New Roman"/>
          <w:sz w:val="24"/>
          <w:szCs w:val="24"/>
        </w:rPr>
        <w:t>2. Претенденты - физические лица предъявляют документ, удостоверяющий личность, или представляют копии всех его листов, документ, подтверждающий оплату задатка.</w:t>
      </w:r>
    </w:p>
    <w:p w:rsidR="00646DB4" w:rsidRPr="00905F29" w:rsidRDefault="00646DB4" w:rsidP="00646DB4">
      <w:pPr>
        <w:spacing w:after="0" w:line="240" w:lineRule="auto"/>
        <w:ind w:firstLine="709"/>
        <w:jc w:val="both"/>
        <w:rPr>
          <w:rFonts w:ascii="Times New Roman" w:hAnsi="Times New Roman" w:cs="Times New Roman"/>
          <w:sz w:val="24"/>
          <w:szCs w:val="24"/>
        </w:rPr>
      </w:pPr>
      <w:r w:rsidRPr="00905F29">
        <w:rPr>
          <w:rFonts w:ascii="Times New Roman" w:hAnsi="Times New Roman" w:cs="Times New Roman"/>
          <w:sz w:val="24"/>
          <w:szCs w:val="24"/>
        </w:rPr>
        <w:t xml:space="preserve">Претенденты - юридические лица представляют: </w:t>
      </w:r>
    </w:p>
    <w:p w:rsidR="00646DB4" w:rsidRPr="00905F29" w:rsidRDefault="00646DB4" w:rsidP="00646DB4">
      <w:pPr>
        <w:spacing w:after="0" w:line="240" w:lineRule="auto"/>
        <w:ind w:firstLine="709"/>
        <w:jc w:val="both"/>
        <w:rPr>
          <w:rFonts w:ascii="Times New Roman" w:hAnsi="Times New Roman" w:cs="Times New Roman"/>
          <w:sz w:val="24"/>
          <w:szCs w:val="24"/>
        </w:rPr>
      </w:pPr>
      <w:r w:rsidRPr="00905F29">
        <w:rPr>
          <w:rFonts w:ascii="Times New Roman" w:hAnsi="Times New Roman" w:cs="Times New Roman"/>
          <w:sz w:val="24"/>
          <w:szCs w:val="24"/>
        </w:rPr>
        <w:t xml:space="preserve">- заверенные копии учредительных документов; </w:t>
      </w:r>
    </w:p>
    <w:p w:rsidR="00646DB4" w:rsidRPr="00905F29" w:rsidRDefault="00646DB4" w:rsidP="00646DB4">
      <w:pPr>
        <w:spacing w:after="0" w:line="240" w:lineRule="auto"/>
        <w:ind w:firstLine="709"/>
        <w:jc w:val="both"/>
        <w:rPr>
          <w:rFonts w:ascii="Times New Roman" w:hAnsi="Times New Roman" w:cs="Times New Roman"/>
          <w:sz w:val="24"/>
          <w:szCs w:val="24"/>
        </w:rPr>
      </w:pPr>
      <w:r w:rsidRPr="00905F29">
        <w:rPr>
          <w:rFonts w:ascii="Times New Roman" w:hAnsi="Times New Roman" w:cs="Times New Roman"/>
          <w:sz w:val="24"/>
          <w:szCs w:val="24"/>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646DB4" w:rsidRPr="00905F29" w:rsidRDefault="00646DB4" w:rsidP="00646DB4">
      <w:pPr>
        <w:spacing w:after="0" w:line="240" w:lineRule="auto"/>
        <w:ind w:firstLine="709"/>
        <w:jc w:val="both"/>
        <w:rPr>
          <w:rFonts w:ascii="Times New Roman" w:hAnsi="Times New Roman" w:cs="Times New Roman"/>
          <w:sz w:val="24"/>
          <w:szCs w:val="24"/>
        </w:rPr>
      </w:pPr>
      <w:r w:rsidRPr="00905F29">
        <w:rPr>
          <w:rFonts w:ascii="Times New Roman" w:hAnsi="Times New Roman" w:cs="Times New Roman"/>
          <w:sz w:val="24"/>
          <w:szCs w:val="24"/>
        </w:rPr>
        <w:t>- Платежное поручение об оплате задатка.</w:t>
      </w:r>
    </w:p>
    <w:p w:rsidR="00646DB4" w:rsidRPr="00905F29" w:rsidRDefault="00646DB4" w:rsidP="00646DB4">
      <w:pPr>
        <w:spacing w:after="0" w:line="240" w:lineRule="auto"/>
        <w:ind w:firstLine="709"/>
        <w:jc w:val="both"/>
        <w:rPr>
          <w:rFonts w:ascii="Times New Roman" w:hAnsi="Times New Roman" w:cs="Times New Roman"/>
          <w:sz w:val="24"/>
          <w:szCs w:val="24"/>
        </w:rPr>
      </w:pPr>
      <w:r w:rsidRPr="00905F29">
        <w:rPr>
          <w:rFonts w:ascii="Times New Roman" w:hAnsi="Times New Roman" w:cs="Times New Roman"/>
          <w:sz w:val="24"/>
          <w:szCs w:val="24"/>
        </w:rPr>
        <w:lastRenderedPageBreak/>
        <w:t>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05F29">
        <w:rPr>
          <w:rFonts w:ascii="Times New Roman" w:hAnsi="Times New Roman" w:cs="Times New Roman"/>
          <w:sz w:val="24"/>
          <w:szCs w:val="24"/>
        </w:rPr>
        <w:t>,</w:t>
      </w:r>
      <w:proofErr w:type="gramEnd"/>
      <w:r w:rsidRPr="00905F29">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представляемым документам (в том числе к каждому тому) прилагается их опись.</w:t>
      </w:r>
    </w:p>
    <w:p w:rsidR="00646DB4" w:rsidRPr="00905F29" w:rsidRDefault="00646DB4" w:rsidP="00646DB4">
      <w:pPr>
        <w:spacing w:after="0" w:line="240" w:lineRule="auto"/>
        <w:ind w:firstLine="709"/>
        <w:jc w:val="both"/>
        <w:rPr>
          <w:rFonts w:ascii="Times New Roman" w:hAnsi="Times New Roman" w:cs="Times New Roman"/>
          <w:sz w:val="24"/>
          <w:szCs w:val="24"/>
        </w:rPr>
      </w:pPr>
      <w:r w:rsidRPr="00905F29">
        <w:rPr>
          <w:rFonts w:ascii="Times New Roman" w:hAnsi="Times New Roman" w:cs="Times New Roman"/>
          <w:sz w:val="24"/>
          <w:szCs w:val="24"/>
        </w:rPr>
        <w:t xml:space="preserve"> 4. Опись представленных документов, составляется в двух экземплярах, один из которых остается у Продавца, другой - у Претендента. Указанные документы в части их оформления и содержания должны соответствовать требованиям законодательства Российской Федерации. Представляемые иностранными юридическими лицами документы должны быть легализованы и иметь нотариально заверенный перевод на русский язык. Документы, содержащие помарки, подчистки, исправления и т. п., Продавцом не рассматриваются. </w:t>
      </w:r>
    </w:p>
    <w:p w:rsidR="00646DB4" w:rsidRPr="00905F29" w:rsidRDefault="00646DB4" w:rsidP="00646DB4">
      <w:pPr>
        <w:spacing w:after="0" w:line="240" w:lineRule="auto"/>
        <w:ind w:firstLine="709"/>
        <w:jc w:val="both"/>
        <w:rPr>
          <w:rFonts w:ascii="Times New Roman" w:hAnsi="Times New Roman" w:cs="Times New Roman"/>
          <w:sz w:val="24"/>
          <w:szCs w:val="24"/>
        </w:rPr>
      </w:pPr>
      <w:r w:rsidRPr="00905F29">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представляемым документам (в том числе к каждому тому) прилагается их опись.</w:t>
      </w:r>
    </w:p>
    <w:p w:rsidR="00646DB4" w:rsidRPr="00905F29" w:rsidRDefault="00646DB4" w:rsidP="00646DB4">
      <w:pPr>
        <w:spacing w:after="0" w:line="240" w:lineRule="auto"/>
        <w:ind w:firstLine="709"/>
        <w:jc w:val="both"/>
        <w:rPr>
          <w:rFonts w:ascii="Times New Roman" w:hAnsi="Times New Roman" w:cs="Times New Roman"/>
          <w:sz w:val="24"/>
          <w:szCs w:val="24"/>
        </w:rPr>
      </w:pPr>
      <w:r w:rsidRPr="00905F29">
        <w:rPr>
          <w:rFonts w:ascii="Times New Roman" w:hAnsi="Times New Roman" w:cs="Times New Roman"/>
          <w:sz w:val="24"/>
          <w:szCs w:val="24"/>
        </w:rPr>
        <w:t xml:space="preserve">Одно лицо имеет право подать только одну заявку. Продавцом не принимаются заявки, поступившие после истечения срока приема заявок, указанного в информационном сообщении, либо представленные без документов по перечню, указанному в настоящем информационном сообщении, либо поданные лицом, не уполномоченным претендентом на осуществление таких действий. </w:t>
      </w:r>
    </w:p>
    <w:p w:rsidR="00646DB4" w:rsidRPr="00905F29" w:rsidRDefault="00646DB4" w:rsidP="00646DB4">
      <w:pPr>
        <w:spacing w:after="0" w:line="240" w:lineRule="auto"/>
        <w:ind w:firstLine="709"/>
        <w:jc w:val="both"/>
        <w:rPr>
          <w:rFonts w:ascii="Times New Roman" w:hAnsi="Times New Roman"/>
          <w:sz w:val="24"/>
          <w:szCs w:val="24"/>
        </w:rPr>
      </w:pPr>
      <w:r w:rsidRPr="00905F29">
        <w:rPr>
          <w:rFonts w:ascii="Times New Roman" w:hAnsi="Times New Roman"/>
          <w:sz w:val="24"/>
          <w:szCs w:val="24"/>
        </w:rPr>
        <w:t xml:space="preserve">К участию в аукционе допускаются физические и юридические лица, которые своевременно подали заявку и предоставили надлежащим образом  оформленные документы в соответствии с перечнем, опубликованным в настоящем информационном сообщении. </w:t>
      </w:r>
    </w:p>
    <w:p w:rsidR="00646DB4" w:rsidRPr="00905F29" w:rsidRDefault="00646DB4" w:rsidP="00646DB4">
      <w:pPr>
        <w:spacing w:after="0" w:line="240" w:lineRule="auto"/>
        <w:ind w:firstLine="709"/>
        <w:jc w:val="both"/>
        <w:rPr>
          <w:rFonts w:ascii="Times New Roman" w:hAnsi="Times New Roman"/>
          <w:sz w:val="24"/>
          <w:szCs w:val="24"/>
        </w:rPr>
      </w:pPr>
    </w:p>
    <w:p w:rsidR="00646DB4" w:rsidRPr="00905F29" w:rsidRDefault="00646DB4" w:rsidP="00646DB4">
      <w:pPr>
        <w:spacing w:after="0" w:line="240" w:lineRule="auto"/>
        <w:ind w:firstLine="709"/>
        <w:jc w:val="center"/>
        <w:rPr>
          <w:rFonts w:ascii="Times New Roman" w:hAnsi="Times New Roman" w:cs="Times New Roman"/>
          <w:b/>
          <w:sz w:val="24"/>
          <w:szCs w:val="24"/>
        </w:rPr>
      </w:pPr>
      <w:r w:rsidRPr="00905F29">
        <w:rPr>
          <w:rFonts w:ascii="Times New Roman" w:hAnsi="Times New Roman" w:cs="Times New Roman"/>
          <w:b/>
          <w:sz w:val="24"/>
          <w:szCs w:val="24"/>
        </w:rPr>
        <w:t>Претендент не допускается к участию к продаже в форме  открытого аукциона, если:</w:t>
      </w:r>
    </w:p>
    <w:p w:rsidR="00646DB4" w:rsidRPr="00905F29" w:rsidRDefault="00646DB4" w:rsidP="00646DB4">
      <w:pPr>
        <w:spacing w:after="0" w:line="240" w:lineRule="auto"/>
        <w:ind w:firstLine="709"/>
        <w:jc w:val="both"/>
        <w:rPr>
          <w:rFonts w:ascii="Times New Roman" w:hAnsi="Times New Roman" w:cs="Times New Roman"/>
          <w:sz w:val="24"/>
          <w:szCs w:val="24"/>
        </w:rPr>
      </w:pPr>
      <w:r w:rsidRPr="00905F29">
        <w:rPr>
          <w:rFonts w:ascii="Times New Roman" w:hAnsi="Times New Roman" w:cs="Times New Roman"/>
          <w:sz w:val="24"/>
          <w:szCs w:val="24"/>
        </w:rPr>
        <w:t>- представлены не все документы по перечню, указанному в информационном сообщении, либо оформление указанных документов не соответствует законодательству Российской Федерации;</w:t>
      </w:r>
    </w:p>
    <w:p w:rsidR="00646DB4" w:rsidRPr="00905F29" w:rsidRDefault="00646DB4" w:rsidP="00646DB4">
      <w:pPr>
        <w:spacing w:after="0" w:line="240" w:lineRule="auto"/>
        <w:ind w:firstLine="709"/>
        <w:jc w:val="both"/>
        <w:rPr>
          <w:rFonts w:ascii="Times New Roman" w:hAnsi="Times New Roman" w:cs="Times New Roman"/>
          <w:sz w:val="24"/>
          <w:szCs w:val="24"/>
        </w:rPr>
      </w:pPr>
      <w:r w:rsidRPr="00905F29">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646DB4" w:rsidRPr="00905F29" w:rsidRDefault="00646DB4" w:rsidP="00646DB4">
      <w:pPr>
        <w:spacing w:after="0" w:line="240" w:lineRule="auto"/>
        <w:ind w:firstLine="709"/>
        <w:jc w:val="both"/>
        <w:rPr>
          <w:rFonts w:ascii="Times New Roman" w:hAnsi="Times New Roman" w:cs="Times New Roman"/>
          <w:sz w:val="24"/>
          <w:szCs w:val="24"/>
        </w:rPr>
      </w:pPr>
      <w:r w:rsidRPr="00905F29">
        <w:rPr>
          <w:rFonts w:ascii="Times New Roman" w:hAnsi="Times New Roman" w:cs="Times New Roman"/>
          <w:b/>
          <w:sz w:val="24"/>
          <w:szCs w:val="24"/>
        </w:rPr>
        <w:t>Заявки и документы претендентов рассматриваются Комиссией</w:t>
      </w:r>
      <w:r w:rsidR="000E4355" w:rsidRPr="00905F29">
        <w:rPr>
          <w:rFonts w:ascii="Times New Roman" w:hAnsi="Times New Roman" w:cs="Times New Roman"/>
          <w:b/>
          <w:sz w:val="24"/>
          <w:szCs w:val="24"/>
        </w:rPr>
        <w:t xml:space="preserve"> </w:t>
      </w:r>
      <w:r w:rsidRPr="00905F29">
        <w:rPr>
          <w:rFonts w:ascii="Times New Roman" w:hAnsi="Times New Roman" w:cs="Times New Roman"/>
          <w:sz w:val="24"/>
          <w:szCs w:val="24"/>
        </w:rPr>
        <w:t>–</w:t>
      </w:r>
      <w:r w:rsidRPr="00905F29">
        <w:rPr>
          <w:rFonts w:ascii="Times New Roman" w:hAnsi="Times New Roman" w:cs="Times New Roman"/>
          <w:b/>
          <w:sz w:val="24"/>
          <w:szCs w:val="24"/>
        </w:rPr>
        <w:t xml:space="preserve"> </w:t>
      </w:r>
      <w:r w:rsidR="00C545E8">
        <w:rPr>
          <w:rFonts w:ascii="Times New Roman" w:hAnsi="Times New Roman" w:cs="Times New Roman"/>
          <w:b/>
          <w:sz w:val="24"/>
          <w:szCs w:val="24"/>
        </w:rPr>
        <w:t>07</w:t>
      </w:r>
      <w:r w:rsidR="00EA6CD1" w:rsidRPr="00905F29">
        <w:rPr>
          <w:rFonts w:ascii="Times New Roman" w:hAnsi="Times New Roman" w:cs="Times New Roman"/>
          <w:b/>
          <w:sz w:val="24"/>
          <w:szCs w:val="24"/>
        </w:rPr>
        <w:t xml:space="preserve"> июня 202</w:t>
      </w:r>
      <w:r w:rsidR="00B93388" w:rsidRPr="00905F29">
        <w:rPr>
          <w:rFonts w:ascii="Times New Roman" w:hAnsi="Times New Roman" w:cs="Times New Roman"/>
          <w:b/>
          <w:sz w:val="24"/>
          <w:szCs w:val="24"/>
        </w:rPr>
        <w:t>2</w:t>
      </w:r>
      <w:r w:rsidRPr="00905F29">
        <w:rPr>
          <w:rFonts w:ascii="Times New Roman" w:hAnsi="Times New Roman" w:cs="Times New Roman"/>
          <w:b/>
          <w:sz w:val="24"/>
          <w:szCs w:val="24"/>
        </w:rPr>
        <w:t xml:space="preserve"> года</w:t>
      </w:r>
      <w:r w:rsidRPr="00905F29">
        <w:rPr>
          <w:rFonts w:ascii="Times New Roman" w:hAnsi="Times New Roman" w:cs="Times New Roman"/>
          <w:sz w:val="24"/>
          <w:szCs w:val="24"/>
        </w:rPr>
        <w:t xml:space="preserve"> по адресу: г. Курган, ул. Пушкина, 91/1</w:t>
      </w:r>
    </w:p>
    <w:p w:rsidR="00646DB4" w:rsidRPr="00905F29" w:rsidRDefault="00646DB4" w:rsidP="00646DB4">
      <w:pPr>
        <w:spacing w:after="0" w:line="240" w:lineRule="auto"/>
        <w:ind w:firstLine="709"/>
        <w:jc w:val="both"/>
        <w:rPr>
          <w:rFonts w:ascii="Times New Roman" w:hAnsi="Times New Roman" w:cs="Times New Roman"/>
          <w:sz w:val="24"/>
          <w:szCs w:val="24"/>
        </w:rPr>
      </w:pPr>
      <w:r w:rsidRPr="00905F29">
        <w:rPr>
          <w:rFonts w:ascii="Times New Roman" w:hAnsi="Times New Roman" w:cs="Times New Roman"/>
          <w:sz w:val="24"/>
          <w:szCs w:val="24"/>
        </w:rPr>
        <w:t xml:space="preserve">Претендент приобретает статус участника продажи в форме открытого аукциона с момента подписания членами Комиссии протокола о признании претендентов участниками продажи в форме открытого аукциона. </w:t>
      </w:r>
    </w:p>
    <w:p w:rsidR="00646DB4" w:rsidRPr="00905F29" w:rsidRDefault="00646DB4" w:rsidP="00646DB4">
      <w:pPr>
        <w:spacing w:after="0" w:line="240" w:lineRule="auto"/>
        <w:ind w:firstLine="709"/>
        <w:jc w:val="both"/>
        <w:rPr>
          <w:rFonts w:ascii="Times New Roman" w:hAnsi="Times New Roman" w:cs="Times New Roman"/>
          <w:sz w:val="24"/>
          <w:szCs w:val="24"/>
        </w:rPr>
      </w:pPr>
      <w:r w:rsidRPr="00905F29">
        <w:rPr>
          <w:rFonts w:ascii="Times New Roman" w:hAnsi="Times New Roman" w:cs="Times New Roman"/>
          <w:sz w:val="24"/>
          <w:szCs w:val="24"/>
        </w:rPr>
        <w:t xml:space="preserve">Дата проведения открытого аукциона </w:t>
      </w:r>
      <w:r w:rsidRPr="00905F29">
        <w:rPr>
          <w:rFonts w:ascii="Times New Roman" w:hAnsi="Times New Roman" w:cs="Times New Roman"/>
          <w:b/>
          <w:sz w:val="24"/>
          <w:szCs w:val="24"/>
        </w:rPr>
        <w:t xml:space="preserve">11 ч. 00мин. </w:t>
      </w:r>
      <w:r w:rsidR="00C545E8">
        <w:rPr>
          <w:rFonts w:ascii="Times New Roman" w:hAnsi="Times New Roman" w:cs="Times New Roman"/>
          <w:b/>
          <w:sz w:val="24"/>
          <w:szCs w:val="24"/>
        </w:rPr>
        <w:t xml:space="preserve">  09  </w:t>
      </w:r>
      <w:r w:rsidR="00EA6CD1" w:rsidRPr="00905F29">
        <w:rPr>
          <w:rFonts w:ascii="Times New Roman" w:hAnsi="Times New Roman" w:cs="Times New Roman"/>
          <w:b/>
          <w:sz w:val="24"/>
          <w:szCs w:val="24"/>
        </w:rPr>
        <w:t xml:space="preserve"> июня</w:t>
      </w:r>
      <w:r w:rsidR="00C545E8">
        <w:rPr>
          <w:rFonts w:ascii="Times New Roman" w:hAnsi="Times New Roman" w:cs="Times New Roman"/>
          <w:b/>
          <w:sz w:val="24"/>
          <w:szCs w:val="24"/>
        </w:rPr>
        <w:t xml:space="preserve">  </w:t>
      </w:r>
      <w:r w:rsidRPr="00905F29">
        <w:rPr>
          <w:rFonts w:ascii="Times New Roman" w:hAnsi="Times New Roman" w:cs="Times New Roman"/>
          <w:b/>
          <w:sz w:val="24"/>
          <w:szCs w:val="24"/>
        </w:rPr>
        <w:t xml:space="preserve"> 20</w:t>
      </w:r>
      <w:r w:rsidR="00EA6CD1" w:rsidRPr="00905F29">
        <w:rPr>
          <w:rFonts w:ascii="Times New Roman" w:hAnsi="Times New Roman" w:cs="Times New Roman"/>
          <w:b/>
          <w:sz w:val="24"/>
          <w:szCs w:val="24"/>
        </w:rPr>
        <w:t>2</w:t>
      </w:r>
      <w:r w:rsidR="00B93388" w:rsidRPr="00905F29">
        <w:rPr>
          <w:rFonts w:ascii="Times New Roman" w:hAnsi="Times New Roman" w:cs="Times New Roman"/>
          <w:b/>
          <w:sz w:val="24"/>
          <w:szCs w:val="24"/>
        </w:rPr>
        <w:t>2</w:t>
      </w:r>
      <w:r w:rsidRPr="00905F29">
        <w:rPr>
          <w:rFonts w:ascii="Times New Roman" w:hAnsi="Times New Roman" w:cs="Times New Roman"/>
          <w:b/>
          <w:sz w:val="24"/>
          <w:szCs w:val="24"/>
        </w:rPr>
        <w:t xml:space="preserve"> </w:t>
      </w:r>
      <w:r w:rsidR="00C545E8">
        <w:rPr>
          <w:rFonts w:ascii="Times New Roman" w:hAnsi="Times New Roman" w:cs="Times New Roman"/>
          <w:b/>
          <w:sz w:val="24"/>
          <w:szCs w:val="24"/>
        </w:rPr>
        <w:t xml:space="preserve">  </w:t>
      </w:r>
      <w:r w:rsidRPr="00905F29">
        <w:rPr>
          <w:rFonts w:ascii="Times New Roman" w:hAnsi="Times New Roman" w:cs="Times New Roman"/>
          <w:b/>
          <w:sz w:val="24"/>
          <w:szCs w:val="24"/>
        </w:rPr>
        <w:t>года</w:t>
      </w:r>
      <w:r w:rsidRPr="00905F29">
        <w:rPr>
          <w:rFonts w:ascii="Times New Roman" w:hAnsi="Times New Roman" w:cs="Times New Roman"/>
          <w:sz w:val="24"/>
          <w:szCs w:val="24"/>
        </w:rPr>
        <w:t xml:space="preserve"> по адресу: г. Курган, ул. Пушкина, 91/1.</w:t>
      </w:r>
    </w:p>
    <w:p w:rsidR="00646DB4" w:rsidRPr="00905F29" w:rsidRDefault="00646DB4" w:rsidP="00646DB4">
      <w:pPr>
        <w:spacing w:after="0" w:line="240" w:lineRule="auto"/>
        <w:ind w:firstLine="709"/>
        <w:jc w:val="both"/>
        <w:rPr>
          <w:rFonts w:ascii="Times New Roman" w:hAnsi="Times New Roman" w:cs="Times New Roman"/>
          <w:sz w:val="24"/>
          <w:szCs w:val="24"/>
        </w:rPr>
      </w:pPr>
      <w:r w:rsidRPr="00905F29">
        <w:rPr>
          <w:rFonts w:ascii="Times New Roman" w:hAnsi="Times New Roman" w:cs="Times New Roman"/>
          <w:sz w:val="24"/>
          <w:szCs w:val="24"/>
        </w:rPr>
        <w:t xml:space="preserve">До признания Претендента участником продажи в форме открытого аукциона, он имеет право посредством уведомления в письменной форме отозвать зарегистрированную заявку. </w:t>
      </w:r>
    </w:p>
    <w:p w:rsidR="00646DB4" w:rsidRPr="00905F29" w:rsidRDefault="00646DB4" w:rsidP="00646DB4">
      <w:pPr>
        <w:spacing w:after="0" w:line="240" w:lineRule="auto"/>
        <w:ind w:firstLine="709"/>
        <w:jc w:val="both"/>
        <w:rPr>
          <w:rFonts w:ascii="Times New Roman" w:hAnsi="Times New Roman" w:cs="Times New Roman"/>
          <w:sz w:val="24"/>
          <w:szCs w:val="24"/>
        </w:rPr>
      </w:pPr>
      <w:r w:rsidRPr="00905F29">
        <w:rPr>
          <w:rFonts w:ascii="Times New Roman" w:hAnsi="Times New Roman" w:cs="Times New Roman"/>
          <w:sz w:val="24"/>
          <w:szCs w:val="24"/>
        </w:rPr>
        <w:t xml:space="preserve"> Продавец вправе отказаться от проведения продажи в форме открытого аукциона в любое время, но не позднее, чем за три дня до наступления даты его проведения, о чем он извещает Претендентов на участие в продаже в форме  открытого аукциона и размещает соответствующее информационное сообщение на официальном сайте в сети Интернет. </w:t>
      </w:r>
      <w:r w:rsidRPr="00905F29">
        <w:rPr>
          <w:rFonts w:ascii="Times New Roman" w:hAnsi="Times New Roman" w:cs="Times New Roman"/>
          <w:sz w:val="24"/>
          <w:szCs w:val="24"/>
        </w:rPr>
        <w:lastRenderedPageBreak/>
        <w:t>Продавец вправе принять решение о продлении срока приема заявок, определения участников и переносе срока проведения продажи в форме  открытого аукциона, о чем он извещает Претендентов на участие в продажи в форме  открытого аукциона и размещает соответствующее информационное сообщение на официальном сайте в сети Интернет не позднее даты окончания приема заявок</w:t>
      </w:r>
    </w:p>
    <w:p w:rsidR="00646DB4" w:rsidRPr="00905F29" w:rsidRDefault="00646DB4" w:rsidP="00646DB4">
      <w:pPr>
        <w:spacing w:after="0" w:line="240" w:lineRule="auto"/>
        <w:ind w:firstLine="709"/>
        <w:jc w:val="center"/>
        <w:rPr>
          <w:rFonts w:ascii="Times New Roman" w:hAnsi="Times New Roman" w:cs="Times New Roman"/>
          <w:b/>
          <w:sz w:val="24"/>
          <w:szCs w:val="24"/>
        </w:rPr>
      </w:pPr>
    </w:p>
    <w:p w:rsidR="00646DB4" w:rsidRPr="00905F29" w:rsidRDefault="00646DB4" w:rsidP="00646DB4">
      <w:pPr>
        <w:spacing w:after="0" w:line="240" w:lineRule="auto"/>
        <w:ind w:firstLine="709"/>
        <w:jc w:val="center"/>
        <w:rPr>
          <w:rFonts w:ascii="Times New Roman" w:hAnsi="Times New Roman" w:cs="Times New Roman"/>
          <w:b/>
          <w:sz w:val="24"/>
          <w:szCs w:val="24"/>
        </w:rPr>
      </w:pPr>
      <w:r w:rsidRPr="00905F29">
        <w:rPr>
          <w:rFonts w:ascii="Times New Roman" w:hAnsi="Times New Roman" w:cs="Times New Roman"/>
          <w:b/>
          <w:sz w:val="24"/>
          <w:szCs w:val="24"/>
        </w:rPr>
        <w:t>Порядок проведения продажи недвижимого имущества в форме открытого аукциона</w:t>
      </w:r>
    </w:p>
    <w:p w:rsidR="00646DB4" w:rsidRPr="00905F29" w:rsidRDefault="00646DB4" w:rsidP="00646DB4">
      <w:pPr>
        <w:spacing w:after="0" w:line="240" w:lineRule="auto"/>
        <w:ind w:firstLine="709"/>
        <w:jc w:val="both"/>
        <w:rPr>
          <w:rFonts w:ascii="Times New Roman" w:hAnsi="Times New Roman" w:cs="Times New Roman"/>
          <w:sz w:val="24"/>
          <w:szCs w:val="24"/>
        </w:rPr>
      </w:pPr>
    </w:p>
    <w:p w:rsidR="00646DB4" w:rsidRPr="00905F29" w:rsidRDefault="00646DB4" w:rsidP="00646DB4">
      <w:pPr>
        <w:pStyle w:val="ad"/>
        <w:spacing w:before="0" w:beforeAutospacing="0" w:after="0" w:afterAutospacing="0"/>
        <w:ind w:firstLine="709"/>
        <w:jc w:val="both"/>
        <w:rPr>
          <w:color w:val="000000"/>
        </w:rPr>
      </w:pPr>
      <w:r w:rsidRPr="00905F29">
        <w:rPr>
          <w:color w:val="000000"/>
        </w:rPr>
        <w:t>Аукцион с подачей предложений о цене имущества в открытой форме проводится в следующем порядке:</w:t>
      </w:r>
    </w:p>
    <w:p w:rsidR="00646DB4" w:rsidRPr="00905F29" w:rsidRDefault="00646DB4" w:rsidP="00646DB4">
      <w:pPr>
        <w:pStyle w:val="ad"/>
        <w:spacing w:before="0" w:beforeAutospacing="0" w:after="0" w:afterAutospacing="0"/>
        <w:ind w:firstLine="709"/>
        <w:jc w:val="both"/>
        <w:rPr>
          <w:color w:val="000000"/>
        </w:rPr>
      </w:pPr>
      <w:r w:rsidRPr="00905F29">
        <w:rPr>
          <w:color w:val="000000"/>
        </w:rPr>
        <w:t>а) аукцион должен быть проведен не позднее 3-го рабочего дня со дня признания претендентов участниками аукциона;</w:t>
      </w:r>
    </w:p>
    <w:p w:rsidR="00646DB4" w:rsidRPr="00905F29" w:rsidRDefault="00646DB4" w:rsidP="00646DB4">
      <w:pPr>
        <w:pStyle w:val="ad"/>
        <w:spacing w:before="0" w:beforeAutospacing="0" w:after="0" w:afterAutospacing="0"/>
        <w:ind w:firstLine="709"/>
        <w:jc w:val="both"/>
        <w:rPr>
          <w:color w:val="000000"/>
        </w:rPr>
      </w:pPr>
      <w:r w:rsidRPr="00905F29">
        <w:rPr>
          <w:color w:val="000000"/>
        </w:rPr>
        <w:t>б) аукцион ведет аукционист, в присутствии уполномоченного представителя продавца, который обеспечивает порядок при проведении торгов;</w:t>
      </w:r>
    </w:p>
    <w:p w:rsidR="00646DB4" w:rsidRPr="00905F29" w:rsidRDefault="00646DB4" w:rsidP="00646DB4">
      <w:pPr>
        <w:pStyle w:val="ad"/>
        <w:spacing w:before="0" w:beforeAutospacing="0" w:after="0" w:afterAutospacing="0"/>
        <w:ind w:firstLine="709"/>
        <w:jc w:val="both"/>
        <w:rPr>
          <w:color w:val="000000"/>
        </w:rPr>
      </w:pPr>
      <w:r w:rsidRPr="00905F29">
        <w:rPr>
          <w:color w:val="000000"/>
        </w:rPr>
        <w:t>в) участникам аукциона выдаются пронумерованные карточки участника аукциона (далее именуются - карточки);</w:t>
      </w:r>
    </w:p>
    <w:p w:rsidR="00646DB4" w:rsidRPr="00905F29" w:rsidRDefault="00646DB4" w:rsidP="00646DB4">
      <w:pPr>
        <w:pStyle w:val="ad"/>
        <w:spacing w:before="0" w:beforeAutospacing="0" w:after="0" w:afterAutospacing="0"/>
        <w:ind w:firstLine="709"/>
        <w:jc w:val="both"/>
        <w:rPr>
          <w:color w:val="000000"/>
        </w:rPr>
      </w:pPr>
      <w:r w:rsidRPr="00905F29">
        <w:rPr>
          <w:color w:val="000000"/>
        </w:rPr>
        <w:t>г) аукцион начинается с объявления уполномоченным представителем продавца об открыт</w:t>
      </w:r>
      <w:proofErr w:type="gramStart"/>
      <w:r w:rsidRPr="00905F29">
        <w:rPr>
          <w:color w:val="000000"/>
        </w:rPr>
        <w:t>ии ау</w:t>
      </w:r>
      <w:proofErr w:type="gramEnd"/>
      <w:r w:rsidRPr="00905F29">
        <w:rPr>
          <w:color w:val="000000"/>
        </w:rPr>
        <w:t>кциона;</w:t>
      </w:r>
    </w:p>
    <w:p w:rsidR="00646DB4" w:rsidRPr="00905F29" w:rsidRDefault="00646DB4" w:rsidP="00646DB4">
      <w:pPr>
        <w:pStyle w:val="ad"/>
        <w:spacing w:before="0" w:beforeAutospacing="0" w:after="0" w:afterAutospacing="0"/>
        <w:ind w:firstLine="709"/>
        <w:contextualSpacing/>
        <w:jc w:val="both"/>
        <w:rPr>
          <w:color w:val="000000"/>
        </w:rPr>
      </w:pPr>
      <w:r w:rsidRPr="00905F29">
        <w:rPr>
          <w:color w:val="000000"/>
        </w:rPr>
        <w:t xml:space="preserve">д) после открытия аукциона аукционистом оглашаются наименование имущества, основные его характеристики, начальная цена продажи, «шаг </w:t>
      </w:r>
      <w:r w:rsidR="0076152C">
        <w:rPr>
          <w:color w:val="000000"/>
        </w:rPr>
        <w:t>повышения</w:t>
      </w:r>
      <w:r w:rsidRPr="00905F29">
        <w:rPr>
          <w:color w:val="000000"/>
        </w:rPr>
        <w:t>» и «шаг аукциона».</w:t>
      </w:r>
    </w:p>
    <w:p w:rsidR="00646DB4" w:rsidRPr="00905F29" w:rsidRDefault="00646DB4" w:rsidP="00646DB4">
      <w:pPr>
        <w:pStyle w:val="western"/>
        <w:spacing w:line="240" w:lineRule="auto"/>
        <w:ind w:firstLine="708"/>
        <w:contextualSpacing/>
        <w:jc w:val="both"/>
      </w:pPr>
      <w:r w:rsidRPr="00905F29">
        <w:t xml:space="preserve">При продаже в форме открытого аукциона осуществляется последовательное повышение цены первоначальной стоимости на «шаг аукциона». Предложения о приобретении продаваемого недвижимого имущества, </w:t>
      </w:r>
      <w:proofErr w:type="gramStart"/>
      <w:r w:rsidRPr="00905F29">
        <w:t>заявляются</w:t>
      </w:r>
      <w:proofErr w:type="gramEnd"/>
      <w:r w:rsidRPr="00905F29">
        <w:t xml:space="preserve"> участниками продажи в форме открытого аукциона поднятием их карточек после оглашения цены первоначального предложения или цены, сложившейся на соответствующем «шаге аукциона». Право приобретения продаваемого недвижимого принадлежит участнику продажи в форме открытого аукциона, который подтвердил цену первоначального предложения или цену предложения, сложившуюся на соответствующем «шаге аукциона», при отсутствии предложений других участников продажи посредством открытого аукциона. </w:t>
      </w:r>
    </w:p>
    <w:p w:rsidR="00646DB4" w:rsidRPr="00905F29" w:rsidRDefault="00646DB4" w:rsidP="00646DB4">
      <w:pPr>
        <w:pStyle w:val="western"/>
        <w:spacing w:after="0" w:line="240" w:lineRule="auto"/>
        <w:contextualSpacing/>
        <w:jc w:val="both"/>
      </w:pPr>
      <w:r w:rsidRPr="00905F29">
        <w:t>«Шаг аукциона» устанавливается продавцом в фиксированной сумме и не изменяется в течение всего аукциона;</w:t>
      </w:r>
    </w:p>
    <w:p w:rsidR="00646DB4" w:rsidRPr="00905F29" w:rsidRDefault="00646DB4" w:rsidP="00646DB4">
      <w:pPr>
        <w:pStyle w:val="western"/>
        <w:spacing w:after="0" w:line="240" w:lineRule="auto"/>
        <w:contextualSpacing/>
        <w:jc w:val="both"/>
      </w:pPr>
      <w:r w:rsidRPr="00905F29">
        <w:t>- после оглашения аукционистом начальной цены продажи участникам аукциона предлагается заявить эту цену путем поднятия карточек;</w:t>
      </w:r>
    </w:p>
    <w:p w:rsidR="00646DB4" w:rsidRPr="00905F29" w:rsidRDefault="00646DB4" w:rsidP="00646DB4">
      <w:pPr>
        <w:pStyle w:val="western"/>
        <w:spacing w:after="0" w:line="240" w:lineRule="auto"/>
        <w:contextualSpacing/>
        <w:jc w:val="both"/>
      </w:pPr>
      <w:r w:rsidRPr="00905F29">
        <w:t xml:space="preserve">-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905F29">
        <w:t>заявляется</w:t>
      </w:r>
      <w:proofErr w:type="gramEnd"/>
      <w:r w:rsidRPr="00905F29">
        <w:t xml:space="preserve"> участниками аукциона путем поднятия карточек. В случае заявления цены, кратной "шагу аукциона", эта цена </w:t>
      </w:r>
      <w:proofErr w:type="gramStart"/>
      <w:r w:rsidRPr="00905F29">
        <w:t>заявляется</w:t>
      </w:r>
      <w:proofErr w:type="gramEnd"/>
      <w:r w:rsidRPr="00905F29">
        <w:t xml:space="preserve"> участниками аукциона путем поднятия карточек и ее оглашения;</w:t>
      </w:r>
    </w:p>
    <w:p w:rsidR="00646DB4" w:rsidRPr="00905F29" w:rsidRDefault="00646DB4" w:rsidP="00646DB4">
      <w:pPr>
        <w:pStyle w:val="western"/>
        <w:spacing w:after="0" w:line="240" w:lineRule="auto"/>
        <w:contextualSpacing/>
        <w:jc w:val="both"/>
      </w:pPr>
      <w:r w:rsidRPr="00905F29">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46DB4" w:rsidRPr="00905F29" w:rsidRDefault="00646DB4" w:rsidP="00646DB4">
      <w:pPr>
        <w:pStyle w:val="western"/>
        <w:spacing w:after="0" w:line="240" w:lineRule="auto"/>
        <w:contextualSpacing/>
        <w:jc w:val="both"/>
      </w:pPr>
      <w:r w:rsidRPr="00905F29">
        <w:t>- по завершен</w:t>
      </w:r>
      <w:proofErr w:type="gramStart"/>
      <w:r w:rsidRPr="00905F29">
        <w:t>ии ау</w:t>
      </w:r>
      <w:proofErr w:type="gramEnd"/>
      <w:r w:rsidRPr="00905F29">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646DB4" w:rsidRPr="00905F29" w:rsidRDefault="00646DB4" w:rsidP="00646DB4">
      <w:pPr>
        <w:spacing w:after="0" w:line="240" w:lineRule="auto"/>
        <w:ind w:firstLine="709"/>
        <w:contextualSpacing/>
        <w:jc w:val="both"/>
        <w:rPr>
          <w:rFonts w:ascii="Times New Roman" w:hAnsi="Times New Roman" w:cs="Times New Roman"/>
          <w:sz w:val="24"/>
          <w:szCs w:val="24"/>
        </w:rPr>
      </w:pPr>
      <w:r w:rsidRPr="00905F29">
        <w:rPr>
          <w:rFonts w:ascii="Times New Roman" w:hAnsi="Times New Roman" w:cs="Times New Roman"/>
          <w:sz w:val="24"/>
          <w:szCs w:val="24"/>
        </w:rPr>
        <w:lastRenderedPageBreak/>
        <w:t xml:space="preserve">Продажа в форме   открытого аукциона признается несостоявшейся в следующих случаях: </w:t>
      </w:r>
    </w:p>
    <w:p w:rsidR="00646DB4" w:rsidRPr="00905F29" w:rsidRDefault="00646DB4" w:rsidP="00646DB4">
      <w:pPr>
        <w:spacing w:after="0" w:line="240" w:lineRule="auto"/>
        <w:ind w:firstLine="709"/>
        <w:contextualSpacing/>
        <w:jc w:val="both"/>
        <w:rPr>
          <w:rFonts w:ascii="Times New Roman" w:hAnsi="Times New Roman" w:cs="Times New Roman"/>
          <w:sz w:val="24"/>
          <w:szCs w:val="24"/>
        </w:rPr>
      </w:pPr>
      <w:r w:rsidRPr="00905F29">
        <w:rPr>
          <w:rFonts w:ascii="Times New Roman" w:hAnsi="Times New Roman" w:cs="Times New Roman"/>
          <w:sz w:val="24"/>
          <w:szCs w:val="24"/>
        </w:rPr>
        <w:t xml:space="preserve">- не было подано ни одной заявки на участие в продаже имущества либо ни один из претендентов не признан участником продажи имущества; </w:t>
      </w:r>
    </w:p>
    <w:p w:rsidR="00646DB4" w:rsidRPr="00905F29" w:rsidRDefault="00646DB4" w:rsidP="00646DB4">
      <w:pPr>
        <w:spacing w:after="0" w:line="240" w:lineRule="auto"/>
        <w:ind w:firstLine="709"/>
        <w:contextualSpacing/>
        <w:jc w:val="both"/>
        <w:rPr>
          <w:rFonts w:ascii="Times New Roman" w:hAnsi="Times New Roman" w:cs="Times New Roman"/>
          <w:sz w:val="24"/>
          <w:szCs w:val="24"/>
        </w:rPr>
      </w:pPr>
      <w:r w:rsidRPr="00905F29">
        <w:rPr>
          <w:rFonts w:ascii="Times New Roman" w:hAnsi="Times New Roman" w:cs="Times New Roman"/>
          <w:sz w:val="24"/>
          <w:szCs w:val="24"/>
        </w:rPr>
        <w:t xml:space="preserve">- принято решение о признании только 1 претендента участником продажи; </w:t>
      </w:r>
    </w:p>
    <w:p w:rsidR="00646DB4" w:rsidRPr="00905F29" w:rsidRDefault="00646DB4" w:rsidP="00646DB4">
      <w:pPr>
        <w:spacing w:after="0" w:line="240" w:lineRule="auto"/>
        <w:ind w:firstLine="709"/>
        <w:contextualSpacing/>
        <w:jc w:val="both"/>
        <w:rPr>
          <w:rFonts w:ascii="Times New Roman" w:hAnsi="Times New Roman" w:cs="Times New Roman"/>
          <w:sz w:val="24"/>
          <w:szCs w:val="24"/>
        </w:rPr>
      </w:pPr>
      <w:r w:rsidRPr="00905F29">
        <w:rPr>
          <w:rFonts w:ascii="Times New Roman" w:hAnsi="Times New Roman" w:cs="Times New Roman"/>
          <w:sz w:val="24"/>
          <w:szCs w:val="24"/>
        </w:rPr>
        <w:t xml:space="preserve">- после троекратного объявления ведущим минимальной цены предложения (цены отсечения) ни один из участников не поднял карточку. </w:t>
      </w:r>
    </w:p>
    <w:p w:rsidR="00646DB4" w:rsidRPr="00905F29" w:rsidRDefault="00646DB4" w:rsidP="00646DB4">
      <w:pPr>
        <w:spacing w:after="0" w:line="240" w:lineRule="auto"/>
        <w:ind w:firstLine="709"/>
        <w:contextualSpacing/>
        <w:jc w:val="both"/>
        <w:rPr>
          <w:rFonts w:ascii="Times New Roman" w:hAnsi="Times New Roman" w:cs="Times New Roman"/>
          <w:sz w:val="24"/>
          <w:szCs w:val="24"/>
        </w:rPr>
      </w:pPr>
      <w:r w:rsidRPr="00905F29">
        <w:rPr>
          <w:rFonts w:ascii="Times New Roman" w:hAnsi="Times New Roman" w:cs="Times New Roman"/>
          <w:sz w:val="24"/>
          <w:szCs w:val="24"/>
        </w:rPr>
        <w:t xml:space="preserve">Претендент имеет право отозвать поданную заявку на участие в продаже в форме   открытого аукциона до момента признания его участником такой продажи. </w:t>
      </w:r>
    </w:p>
    <w:p w:rsidR="00646DB4" w:rsidRPr="00905F29" w:rsidRDefault="00646DB4" w:rsidP="00646DB4">
      <w:pPr>
        <w:spacing w:after="0" w:line="240" w:lineRule="auto"/>
        <w:ind w:firstLine="709"/>
        <w:contextualSpacing/>
        <w:jc w:val="both"/>
        <w:rPr>
          <w:rFonts w:ascii="Times New Roman" w:hAnsi="Times New Roman" w:cs="Times New Roman"/>
          <w:sz w:val="24"/>
          <w:szCs w:val="24"/>
        </w:rPr>
      </w:pPr>
      <w:r w:rsidRPr="00905F29">
        <w:rPr>
          <w:rFonts w:ascii="Times New Roman" w:hAnsi="Times New Roman" w:cs="Times New Roman"/>
          <w:sz w:val="24"/>
          <w:szCs w:val="24"/>
        </w:rPr>
        <w:t>При уклонении или отказе победителя продажи в форме открытого аукциона от заключения в установленный срок договора продажи недвижимого имущества  он утрачивает право на заключение указанного договора.</w:t>
      </w:r>
    </w:p>
    <w:p w:rsidR="00646DB4" w:rsidRPr="00905F29" w:rsidRDefault="00646DB4" w:rsidP="00646DB4">
      <w:pPr>
        <w:spacing w:after="0" w:line="240" w:lineRule="auto"/>
        <w:ind w:firstLine="709"/>
        <w:jc w:val="both"/>
        <w:rPr>
          <w:rFonts w:ascii="Times New Roman" w:hAnsi="Times New Roman" w:cs="Times New Roman"/>
          <w:sz w:val="24"/>
          <w:szCs w:val="24"/>
        </w:rPr>
      </w:pPr>
      <w:r w:rsidRPr="00905F29">
        <w:rPr>
          <w:rFonts w:ascii="Times New Roman" w:hAnsi="Times New Roman" w:cs="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905F29">
        <w:rPr>
          <w:rFonts w:ascii="Times New Roman" w:hAnsi="Times New Roman" w:cs="Times New Roman"/>
          <w:sz w:val="24"/>
          <w:szCs w:val="24"/>
        </w:rPr>
        <w:t>возвращается</w:t>
      </w:r>
      <w:proofErr w:type="gramEnd"/>
      <w:r w:rsidRPr="00905F29">
        <w:rPr>
          <w:rFonts w:ascii="Times New Roman" w:hAnsi="Times New Roman" w:cs="Times New Roman"/>
          <w:sz w:val="24"/>
          <w:szCs w:val="24"/>
        </w:rPr>
        <w:t xml:space="preserve"> и он утрачивает право на заключение указанного договора.</w:t>
      </w:r>
    </w:p>
    <w:p w:rsidR="00646DB4" w:rsidRPr="00905F29" w:rsidRDefault="00646DB4" w:rsidP="00646DB4">
      <w:pPr>
        <w:spacing w:after="0" w:line="240" w:lineRule="auto"/>
        <w:ind w:firstLine="709"/>
        <w:contextualSpacing/>
        <w:jc w:val="both"/>
        <w:rPr>
          <w:rFonts w:ascii="Times New Roman" w:hAnsi="Times New Roman" w:cs="Times New Roman"/>
          <w:sz w:val="24"/>
          <w:szCs w:val="24"/>
        </w:rPr>
      </w:pPr>
      <w:r w:rsidRPr="00905F29">
        <w:rPr>
          <w:rFonts w:ascii="Times New Roman" w:hAnsi="Times New Roman" w:cs="Times New Roman"/>
          <w:sz w:val="24"/>
          <w:szCs w:val="24"/>
        </w:rPr>
        <w:t xml:space="preserve">Суммы задатков возвращаются участникам аукциона, за исключением его победителя, в течение десяти дней </w:t>
      </w:r>
      <w:proofErr w:type="gramStart"/>
      <w:r w:rsidRPr="00905F29">
        <w:rPr>
          <w:rFonts w:ascii="Times New Roman" w:hAnsi="Times New Roman" w:cs="Times New Roman"/>
          <w:sz w:val="24"/>
          <w:szCs w:val="24"/>
        </w:rPr>
        <w:t>с даты подведения</w:t>
      </w:r>
      <w:proofErr w:type="gramEnd"/>
      <w:r w:rsidRPr="00905F29">
        <w:rPr>
          <w:rFonts w:ascii="Times New Roman" w:hAnsi="Times New Roman" w:cs="Times New Roman"/>
          <w:sz w:val="24"/>
          <w:szCs w:val="24"/>
        </w:rPr>
        <w:t xml:space="preserve"> итогов аукциона. Задаток, внесенный покупателем на счет продавца, засчитывается в счет оплаты приобретаемого имущества.</w:t>
      </w:r>
    </w:p>
    <w:p w:rsidR="00646DB4" w:rsidRPr="00905F29" w:rsidRDefault="00646DB4" w:rsidP="00646DB4">
      <w:pPr>
        <w:spacing w:after="0" w:line="240" w:lineRule="auto"/>
        <w:ind w:firstLine="709"/>
        <w:contextualSpacing/>
        <w:jc w:val="both"/>
        <w:rPr>
          <w:rFonts w:ascii="Times New Roman" w:hAnsi="Times New Roman" w:cs="Times New Roman"/>
          <w:sz w:val="24"/>
          <w:szCs w:val="24"/>
        </w:rPr>
      </w:pPr>
    </w:p>
    <w:p w:rsidR="00646DB4" w:rsidRPr="00905F29" w:rsidRDefault="00646DB4" w:rsidP="00646DB4">
      <w:pPr>
        <w:spacing w:after="0" w:line="240" w:lineRule="auto"/>
        <w:ind w:firstLine="709"/>
        <w:jc w:val="center"/>
        <w:rPr>
          <w:rFonts w:ascii="Times New Roman" w:hAnsi="Times New Roman" w:cs="Times New Roman"/>
          <w:b/>
          <w:sz w:val="24"/>
          <w:szCs w:val="24"/>
        </w:rPr>
      </w:pPr>
      <w:r w:rsidRPr="00905F29">
        <w:rPr>
          <w:rFonts w:ascii="Times New Roman" w:hAnsi="Times New Roman" w:cs="Times New Roman"/>
          <w:b/>
          <w:sz w:val="24"/>
          <w:szCs w:val="24"/>
        </w:rPr>
        <w:t>Порядок заключения договора</w:t>
      </w:r>
    </w:p>
    <w:p w:rsidR="00646DB4" w:rsidRPr="00905F29" w:rsidRDefault="00646DB4" w:rsidP="00646DB4">
      <w:pPr>
        <w:spacing w:after="0" w:line="240" w:lineRule="auto"/>
        <w:ind w:firstLine="709"/>
        <w:jc w:val="both"/>
        <w:rPr>
          <w:rFonts w:ascii="Times New Roman" w:hAnsi="Times New Roman" w:cs="Times New Roman"/>
          <w:sz w:val="24"/>
          <w:szCs w:val="24"/>
        </w:rPr>
      </w:pPr>
      <w:r w:rsidRPr="00905F29">
        <w:rPr>
          <w:rFonts w:ascii="Times New Roman" w:hAnsi="Times New Roman" w:cs="Times New Roman"/>
          <w:sz w:val="24"/>
          <w:szCs w:val="24"/>
        </w:rPr>
        <w:t>Договор продажи имущества заключается между Продавцом и Победителем не позднее дня, следующего за днем проведения продажи в форме  открытого аукциона. При уклонении или отказе победителя продажи в форме  открытого аукциона от заключения в установленный срок договора продажи имущества он утрачивает право на заключение указанного договора.</w:t>
      </w:r>
    </w:p>
    <w:p w:rsidR="00646DB4" w:rsidRPr="00905F29" w:rsidRDefault="0076152C" w:rsidP="00646D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646DB4" w:rsidRPr="00905F29">
        <w:rPr>
          <w:rFonts w:ascii="Times New Roman" w:hAnsi="Times New Roman" w:cs="Times New Roman"/>
          <w:sz w:val="24"/>
          <w:szCs w:val="24"/>
        </w:rPr>
        <w:t xml:space="preserve">продажи недвижимого имущества  заключается с Акционерным обществом «Курганфармация». Оплата по договору продажи недвижимого имущества, заключённому по результатам продажи посредством открытого аукциона, перечисляется </w:t>
      </w:r>
      <w:proofErr w:type="gramStart"/>
      <w:r w:rsidR="0088480A" w:rsidRPr="00905F29">
        <w:rPr>
          <w:rFonts w:ascii="Times New Roman" w:hAnsi="Times New Roman" w:cs="Times New Roman"/>
          <w:sz w:val="24"/>
          <w:szCs w:val="24"/>
        </w:rPr>
        <w:t>согласно условий</w:t>
      </w:r>
      <w:proofErr w:type="gramEnd"/>
      <w:r w:rsidR="0088480A" w:rsidRPr="00905F29">
        <w:rPr>
          <w:rFonts w:ascii="Times New Roman" w:hAnsi="Times New Roman" w:cs="Times New Roman"/>
          <w:sz w:val="24"/>
          <w:szCs w:val="24"/>
        </w:rPr>
        <w:t xml:space="preserve"> </w:t>
      </w:r>
      <w:r w:rsidR="00646DB4" w:rsidRPr="00905F29">
        <w:rPr>
          <w:rFonts w:ascii="Times New Roman" w:hAnsi="Times New Roman" w:cs="Times New Roman"/>
          <w:sz w:val="24"/>
          <w:szCs w:val="24"/>
        </w:rPr>
        <w:t>договора продажи на указанные в нем реквизиты.</w:t>
      </w:r>
    </w:p>
    <w:p w:rsidR="00646DB4" w:rsidRPr="00905F29" w:rsidRDefault="00646DB4" w:rsidP="00646DB4">
      <w:pPr>
        <w:pBdr>
          <w:bottom w:val="single" w:sz="6" w:space="1" w:color="auto"/>
        </w:pBdr>
        <w:spacing w:after="0" w:line="240" w:lineRule="auto"/>
        <w:ind w:firstLine="709"/>
        <w:jc w:val="both"/>
      </w:pPr>
      <w:r w:rsidRPr="00905F29">
        <w:rPr>
          <w:rFonts w:ascii="Times New Roman" w:hAnsi="Times New Roman" w:cs="Times New Roman"/>
          <w:sz w:val="24"/>
          <w:szCs w:val="24"/>
        </w:rPr>
        <w:t>Победитель продажи</w:t>
      </w:r>
      <w:r w:rsidR="000E4355" w:rsidRPr="00905F29">
        <w:rPr>
          <w:rFonts w:ascii="Times New Roman" w:hAnsi="Times New Roman" w:cs="Times New Roman"/>
          <w:sz w:val="24"/>
          <w:szCs w:val="24"/>
        </w:rPr>
        <w:t xml:space="preserve"> </w:t>
      </w:r>
      <w:r w:rsidRPr="00905F29">
        <w:t xml:space="preserve"> </w:t>
      </w:r>
      <w:r w:rsidRPr="00905F29">
        <w:rPr>
          <w:rFonts w:ascii="Times New Roman" w:hAnsi="Times New Roman" w:cs="Times New Roman"/>
          <w:sz w:val="24"/>
          <w:szCs w:val="24"/>
        </w:rPr>
        <w:t>перечисляет денежные средства в счет оплаты приобретаемого имущества на расчетный счет Продавца</w:t>
      </w:r>
      <w:r w:rsidRPr="00905F29">
        <w:t xml:space="preserve">: </w:t>
      </w:r>
    </w:p>
    <w:p w:rsidR="00646DB4" w:rsidRPr="00905F29" w:rsidRDefault="00646DB4" w:rsidP="00646DB4">
      <w:pPr>
        <w:pBdr>
          <w:bottom w:val="single" w:sz="6" w:space="1" w:color="auto"/>
        </w:pBdr>
        <w:spacing w:after="0" w:line="240" w:lineRule="auto"/>
        <w:ind w:firstLine="709"/>
        <w:jc w:val="both"/>
      </w:pPr>
    </w:p>
    <w:p w:rsidR="00646DB4" w:rsidRPr="00905F29" w:rsidRDefault="00646DB4" w:rsidP="00646DB4">
      <w:pPr>
        <w:spacing w:after="0" w:line="240" w:lineRule="auto"/>
        <w:rPr>
          <w:rFonts w:ascii="Times New Roman" w:hAnsi="Times New Roman" w:cs="Times New Roman"/>
          <w:sz w:val="24"/>
        </w:rPr>
      </w:pPr>
      <w:r w:rsidRPr="00905F29">
        <w:rPr>
          <w:rFonts w:ascii="Times New Roman" w:hAnsi="Times New Roman" w:cs="Times New Roman"/>
          <w:sz w:val="24"/>
        </w:rPr>
        <w:t>ИНН/КПП 4501127083/450101001</w:t>
      </w:r>
    </w:p>
    <w:p w:rsidR="00646DB4" w:rsidRPr="00905F29" w:rsidRDefault="00646DB4" w:rsidP="00646DB4">
      <w:pPr>
        <w:spacing w:after="0" w:line="240" w:lineRule="auto"/>
        <w:rPr>
          <w:rFonts w:ascii="Times New Roman" w:hAnsi="Times New Roman" w:cs="Times New Roman"/>
          <w:sz w:val="24"/>
        </w:rPr>
      </w:pPr>
      <w:r w:rsidRPr="00905F29">
        <w:rPr>
          <w:rFonts w:ascii="Times New Roman" w:hAnsi="Times New Roman" w:cs="Times New Roman"/>
          <w:sz w:val="24"/>
        </w:rPr>
        <w:t>ОГРН 1064501182327</w:t>
      </w:r>
    </w:p>
    <w:p w:rsidR="00646DB4" w:rsidRPr="00905F29" w:rsidRDefault="00646DB4" w:rsidP="00646DB4">
      <w:pPr>
        <w:spacing w:after="0" w:line="240" w:lineRule="auto"/>
        <w:rPr>
          <w:rFonts w:ascii="Times New Roman" w:hAnsi="Times New Roman" w:cs="Times New Roman"/>
          <w:sz w:val="24"/>
        </w:rPr>
      </w:pPr>
      <w:r w:rsidRPr="00905F29">
        <w:rPr>
          <w:rFonts w:ascii="Times New Roman" w:hAnsi="Times New Roman" w:cs="Times New Roman"/>
          <w:sz w:val="24"/>
        </w:rPr>
        <w:t>ОКПО 01903543 ОКТМО 37701000</w:t>
      </w:r>
    </w:p>
    <w:p w:rsidR="00646DB4" w:rsidRPr="00905F29" w:rsidRDefault="00646DB4" w:rsidP="00646DB4">
      <w:pPr>
        <w:spacing w:after="0" w:line="240" w:lineRule="auto"/>
        <w:rPr>
          <w:rFonts w:ascii="Times New Roman" w:hAnsi="Times New Roman" w:cs="Times New Roman"/>
          <w:sz w:val="24"/>
        </w:rPr>
      </w:pPr>
      <w:proofErr w:type="gramStart"/>
      <w:r w:rsidRPr="00905F29">
        <w:rPr>
          <w:rFonts w:ascii="Times New Roman" w:hAnsi="Times New Roman" w:cs="Times New Roman"/>
          <w:sz w:val="24"/>
        </w:rPr>
        <w:t>р</w:t>
      </w:r>
      <w:proofErr w:type="gramEnd"/>
      <w:r w:rsidRPr="00905F29">
        <w:rPr>
          <w:rFonts w:ascii="Times New Roman" w:hAnsi="Times New Roman" w:cs="Times New Roman"/>
          <w:sz w:val="24"/>
        </w:rPr>
        <w:t>/с 40602810932000107965</w:t>
      </w:r>
    </w:p>
    <w:p w:rsidR="00646DB4" w:rsidRPr="00905F29" w:rsidRDefault="00646DB4" w:rsidP="00646DB4">
      <w:pPr>
        <w:spacing w:after="0" w:line="240" w:lineRule="auto"/>
        <w:rPr>
          <w:rFonts w:ascii="Times New Roman" w:hAnsi="Times New Roman" w:cs="Times New Roman"/>
          <w:sz w:val="24"/>
        </w:rPr>
      </w:pPr>
      <w:r w:rsidRPr="00905F29">
        <w:rPr>
          <w:rFonts w:ascii="Times New Roman" w:hAnsi="Times New Roman" w:cs="Times New Roman"/>
          <w:sz w:val="24"/>
        </w:rPr>
        <w:t>Курганское отделение № 8599 ПАО Сбербанк</w:t>
      </w:r>
    </w:p>
    <w:p w:rsidR="00646DB4" w:rsidRPr="00905F29" w:rsidRDefault="00646DB4" w:rsidP="00646DB4">
      <w:pPr>
        <w:spacing w:after="0" w:line="240" w:lineRule="auto"/>
        <w:rPr>
          <w:rFonts w:ascii="Times New Roman" w:hAnsi="Times New Roman" w:cs="Times New Roman"/>
          <w:sz w:val="24"/>
        </w:rPr>
      </w:pPr>
      <w:r w:rsidRPr="00905F29">
        <w:rPr>
          <w:rFonts w:ascii="Times New Roman" w:hAnsi="Times New Roman" w:cs="Times New Roman"/>
          <w:sz w:val="24"/>
        </w:rPr>
        <w:t>к/с 30101810100000000650</w:t>
      </w:r>
    </w:p>
    <w:p w:rsidR="00646DB4" w:rsidRPr="00905F29" w:rsidRDefault="00646DB4" w:rsidP="00646DB4">
      <w:pPr>
        <w:spacing w:after="0" w:line="240" w:lineRule="auto"/>
        <w:rPr>
          <w:rFonts w:ascii="Times New Roman" w:hAnsi="Times New Roman" w:cs="Times New Roman"/>
          <w:sz w:val="24"/>
        </w:rPr>
      </w:pPr>
      <w:r w:rsidRPr="00905F29">
        <w:rPr>
          <w:rFonts w:ascii="Times New Roman" w:hAnsi="Times New Roman" w:cs="Times New Roman"/>
          <w:sz w:val="24"/>
        </w:rPr>
        <w:t>БИК 043735650</w:t>
      </w:r>
    </w:p>
    <w:p w:rsidR="00646DB4" w:rsidRPr="00905F29" w:rsidRDefault="00646DB4" w:rsidP="00646DB4">
      <w:pPr>
        <w:spacing w:after="0" w:line="240" w:lineRule="auto"/>
        <w:ind w:firstLine="709"/>
        <w:jc w:val="both"/>
        <w:rPr>
          <w:rFonts w:ascii="Times New Roman" w:hAnsi="Times New Roman" w:cs="Times New Roman"/>
          <w:sz w:val="24"/>
          <w:szCs w:val="24"/>
        </w:rPr>
      </w:pPr>
      <w:r w:rsidRPr="00905F29">
        <w:rPr>
          <w:rFonts w:ascii="Times New Roman" w:hAnsi="Times New Roman" w:cs="Times New Roman"/>
          <w:sz w:val="24"/>
          <w:szCs w:val="24"/>
        </w:rPr>
        <w:t>Право собственности на имущество переходит к Покупателю в порядке, установленном законодательством Российской Федерации, в соответствии с договором продажи. Факт оплаты подтверждается выпиской со счета Продавца о поступлении сре</w:t>
      </w:r>
      <w:proofErr w:type="gramStart"/>
      <w:r w:rsidRPr="00905F29">
        <w:rPr>
          <w:rFonts w:ascii="Times New Roman" w:hAnsi="Times New Roman" w:cs="Times New Roman"/>
          <w:sz w:val="24"/>
          <w:szCs w:val="24"/>
        </w:rPr>
        <w:t>дств в р</w:t>
      </w:r>
      <w:proofErr w:type="gramEnd"/>
      <w:r w:rsidRPr="00905F29">
        <w:rPr>
          <w:rFonts w:ascii="Times New Roman" w:hAnsi="Times New Roman" w:cs="Times New Roman"/>
          <w:sz w:val="24"/>
          <w:szCs w:val="24"/>
        </w:rPr>
        <w:t>азмере и сроки, указанные в договоре.</w:t>
      </w:r>
    </w:p>
    <w:p w:rsidR="00646DB4" w:rsidRPr="00905F29" w:rsidRDefault="00646DB4" w:rsidP="00646DB4">
      <w:pPr>
        <w:spacing w:after="0" w:line="240" w:lineRule="auto"/>
        <w:ind w:firstLine="709"/>
        <w:jc w:val="both"/>
        <w:rPr>
          <w:rFonts w:ascii="Times New Roman" w:hAnsi="Times New Roman" w:cs="Times New Roman"/>
          <w:sz w:val="24"/>
          <w:szCs w:val="24"/>
        </w:rPr>
      </w:pPr>
      <w:r w:rsidRPr="00905F29">
        <w:rPr>
          <w:rFonts w:ascii="Times New Roman" w:hAnsi="Times New Roman" w:cs="Times New Roman"/>
          <w:sz w:val="24"/>
          <w:szCs w:val="24"/>
        </w:rPr>
        <w:t>Расходы на оформление права собственности в полном объеме возлагаются на Покупателя.</w:t>
      </w:r>
    </w:p>
    <w:p w:rsidR="00646DB4" w:rsidRPr="00905F29" w:rsidRDefault="00646DB4" w:rsidP="00646DB4">
      <w:pPr>
        <w:spacing w:after="0" w:line="240" w:lineRule="auto"/>
        <w:ind w:firstLine="709"/>
        <w:jc w:val="center"/>
        <w:rPr>
          <w:rFonts w:ascii="Times New Roman" w:hAnsi="Times New Roman" w:cs="Times New Roman"/>
          <w:b/>
          <w:sz w:val="24"/>
          <w:szCs w:val="24"/>
        </w:rPr>
      </w:pPr>
      <w:r w:rsidRPr="00905F29">
        <w:rPr>
          <w:rFonts w:ascii="Times New Roman" w:hAnsi="Times New Roman" w:cs="Times New Roman"/>
          <w:b/>
          <w:sz w:val="24"/>
          <w:szCs w:val="24"/>
        </w:rPr>
        <w:t>Порядок ознакомления с информацией о продаже</w:t>
      </w:r>
    </w:p>
    <w:p w:rsidR="00646DB4" w:rsidRPr="00905F29" w:rsidRDefault="00646DB4" w:rsidP="00646DB4">
      <w:pPr>
        <w:spacing w:after="0" w:line="240" w:lineRule="auto"/>
        <w:ind w:firstLine="709"/>
        <w:jc w:val="center"/>
        <w:rPr>
          <w:rFonts w:ascii="Times New Roman" w:hAnsi="Times New Roman" w:cs="Times New Roman"/>
          <w:b/>
          <w:sz w:val="24"/>
          <w:szCs w:val="24"/>
        </w:rPr>
      </w:pPr>
      <w:r w:rsidRPr="00905F29">
        <w:rPr>
          <w:rFonts w:ascii="Times New Roman" w:hAnsi="Times New Roman" w:cs="Times New Roman"/>
          <w:b/>
          <w:sz w:val="24"/>
          <w:szCs w:val="24"/>
        </w:rPr>
        <w:t xml:space="preserve"> посредством открытого аукциона</w:t>
      </w:r>
    </w:p>
    <w:p w:rsidR="00646DB4" w:rsidRPr="00905F29" w:rsidRDefault="00646DB4" w:rsidP="00646DB4">
      <w:pPr>
        <w:spacing w:after="0" w:line="240" w:lineRule="auto"/>
        <w:ind w:firstLine="709"/>
        <w:jc w:val="both"/>
        <w:rPr>
          <w:rFonts w:ascii="Times New Roman" w:hAnsi="Times New Roman" w:cs="Times New Roman"/>
          <w:sz w:val="24"/>
          <w:szCs w:val="24"/>
        </w:rPr>
      </w:pPr>
      <w:proofErr w:type="gramStart"/>
      <w:r w:rsidRPr="00905F29">
        <w:rPr>
          <w:rFonts w:ascii="Times New Roman" w:hAnsi="Times New Roman" w:cs="Times New Roman"/>
          <w:sz w:val="24"/>
          <w:szCs w:val="24"/>
        </w:rPr>
        <w:t>С информацией о предмете продажи в форме открытого аукциона, формой заявки, формой и условиями договора  продажи, а так же с иными документами и сведениями о продаже недвижимого имущества  посредством открытого аукциона можно ознакомиться по адресу: г. Курган, ул. Пушкина, 91/1, кадрово-юридическ</w:t>
      </w:r>
      <w:r w:rsidR="000E4355" w:rsidRPr="00905F29">
        <w:rPr>
          <w:rFonts w:ascii="Times New Roman" w:hAnsi="Times New Roman" w:cs="Times New Roman"/>
          <w:sz w:val="24"/>
          <w:szCs w:val="24"/>
        </w:rPr>
        <w:t>ое управление</w:t>
      </w:r>
      <w:r w:rsidRPr="00905F29">
        <w:rPr>
          <w:rFonts w:ascii="Times New Roman" w:hAnsi="Times New Roman" w:cs="Times New Roman"/>
          <w:sz w:val="24"/>
          <w:szCs w:val="24"/>
        </w:rPr>
        <w:t xml:space="preserve">,  контактный </w:t>
      </w:r>
      <w:r w:rsidRPr="00905F29">
        <w:rPr>
          <w:rFonts w:ascii="Times New Roman" w:hAnsi="Times New Roman" w:cs="Times New Roman"/>
          <w:sz w:val="24"/>
          <w:szCs w:val="24"/>
        </w:rPr>
        <w:lastRenderedPageBreak/>
        <w:t xml:space="preserve">телефон 8 /3522/ </w:t>
      </w:r>
      <w:r w:rsidR="00B93388" w:rsidRPr="00905F29">
        <w:rPr>
          <w:rFonts w:ascii="Times New Roman" w:hAnsi="Times New Roman" w:cs="Times New Roman"/>
          <w:sz w:val="24"/>
          <w:szCs w:val="24"/>
        </w:rPr>
        <w:t>443587 доб. 9945</w:t>
      </w:r>
      <w:r w:rsidRPr="00905F29">
        <w:rPr>
          <w:rFonts w:ascii="Times New Roman" w:hAnsi="Times New Roman" w:cs="Times New Roman"/>
          <w:sz w:val="24"/>
          <w:szCs w:val="24"/>
        </w:rPr>
        <w:t xml:space="preserve">,  или на официальном сайте АО «Курганфармация» </w:t>
      </w:r>
      <w:r w:rsidRPr="00905F29">
        <w:rPr>
          <w:rFonts w:ascii="Times New Roman" w:hAnsi="Times New Roman" w:cs="Times New Roman"/>
          <w:color w:val="333333"/>
          <w:sz w:val="24"/>
          <w:szCs w:val="24"/>
          <w:shd w:val="clear" w:color="auto" w:fill="FFFFFF"/>
        </w:rPr>
        <w:t>www.kurganfarm.ru</w:t>
      </w:r>
      <w:r w:rsidRPr="00905F29">
        <w:rPr>
          <w:rFonts w:ascii="Times New Roman" w:hAnsi="Times New Roman" w:cs="Times New Roman"/>
          <w:sz w:val="24"/>
          <w:szCs w:val="24"/>
        </w:rPr>
        <w:t>.</w:t>
      </w:r>
      <w:proofErr w:type="gramEnd"/>
    </w:p>
    <w:p w:rsidR="00646DB4" w:rsidRPr="00124864" w:rsidRDefault="00646DB4" w:rsidP="00646DB4">
      <w:pPr>
        <w:spacing w:after="0" w:line="240" w:lineRule="auto"/>
        <w:ind w:firstLine="510"/>
        <w:jc w:val="both"/>
        <w:rPr>
          <w:rFonts w:ascii="Times New Roman" w:hAnsi="Times New Roman" w:cs="Times New Roman"/>
          <w:b/>
          <w:sz w:val="24"/>
          <w:szCs w:val="24"/>
        </w:rPr>
      </w:pPr>
      <w:r w:rsidRPr="00905F29">
        <w:rPr>
          <w:rFonts w:ascii="Times New Roman" w:hAnsi="Times New Roman" w:cs="Times New Roman"/>
          <w:sz w:val="24"/>
          <w:szCs w:val="24"/>
        </w:rPr>
        <w:t>Все вопросы по проведению продажи посредством открытого аукциона, не нашедшие отражение в настоящем сообщении, регулируются в соответствии с требованиями законодательства</w:t>
      </w:r>
    </w:p>
    <w:p w:rsidR="00744C09" w:rsidRPr="00A60F5B" w:rsidRDefault="00744C09" w:rsidP="00646DB4">
      <w:pPr>
        <w:ind w:firstLine="708"/>
        <w:jc w:val="both"/>
        <w:rPr>
          <w:rFonts w:ascii="Times New Roman" w:hAnsi="Times New Roman" w:cs="Times New Roman"/>
          <w:sz w:val="24"/>
          <w:szCs w:val="24"/>
        </w:rPr>
      </w:pPr>
    </w:p>
    <w:sectPr w:rsidR="00744C09" w:rsidRPr="00A60F5B" w:rsidSect="00445F5A">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A13" w:rsidRDefault="00A17A13" w:rsidP="00F966D6">
      <w:pPr>
        <w:spacing w:after="0" w:line="240" w:lineRule="auto"/>
      </w:pPr>
      <w:r>
        <w:separator/>
      </w:r>
    </w:p>
  </w:endnote>
  <w:endnote w:type="continuationSeparator" w:id="0">
    <w:p w:rsidR="00A17A13" w:rsidRDefault="00A17A13" w:rsidP="00F9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A13" w:rsidRDefault="00A17A13" w:rsidP="00F966D6">
      <w:pPr>
        <w:spacing w:after="0" w:line="240" w:lineRule="auto"/>
      </w:pPr>
      <w:r>
        <w:separator/>
      </w:r>
    </w:p>
  </w:footnote>
  <w:footnote w:type="continuationSeparator" w:id="0">
    <w:p w:rsidR="00A17A13" w:rsidRDefault="00A17A13" w:rsidP="00F96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068C9"/>
    <w:multiLevelType w:val="hybridMultilevel"/>
    <w:tmpl w:val="7B4EF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94CCC"/>
    <w:multiLevelType w:val="hybridMultilevel"/>
    <w:tmpl w:val="2CB8F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A9"/>
    <w:rsid w:val="00031779"/>
    <w:rsid w:val="00061878"/>
    <w:rsid w:val="0008549E"/>
    <w:rsid w:val="000C6AFA"/>
    <w:rsid w:val="000E4355"/>
    <w:rsid w:val="00121B90"/>
    <w:rsid w:val="00124864"/>
    <w:rsid w:val="0016372D"/>
    <w:rsid w:val="00166AF1"/>
    <w:rsid w:val="001718A6"/>
    <w:rsid w:val="001B2449"/>
    <w:rsid w:val="001C52BD"/>
    <w:rsid w:val="001C67B7"/>
    <w:rsid w:val="001E1659"/>
    <w:rsid w:val="002248E9"/>
    <w:rsid w:val="00262CEC"/>
    <w:rsid w:val="00293BCA"/>
    <w:rsid w:val="002C32B3"/>
    <w:rsid w:val="002F074E"/>
    <w:rsid w:val="00321156"/>
    <w:rsid w:val="00342C9E"/>
    <w:rsid w:val="00344274"/>
    <w:rsid w:val="00347C12"/>
    <w:rsid w:val="003553A2"/>
    <w:rsid w:val="003806C1"/>
    <w:rsid w:val="003D78D0"/>
    <w:rsid w:val="00444B35"/>
    <w:rsid w:val="00445F5A"/>
    <w:rsid w:val="00450D53"/>
    <w:rsid w:val="004635F2"/>
    <w:rsid w:val="004773E1"/>
    <w:rsid w:val="004F0E24"/>
    <w:rsid w:val="00503796"/>
    <w:rsid w:val="00507B13"/>
    <w:rsid w:val="00592E3D"/>
    <w:rsid w:val="005B1F65"/>
    <w:rsid w:val="005C5F78"/>
    <w:rsid w:val="005E28DD"/>
    <w:rsid w:val="005F3B4F"/>
    <w:rsid w:val="0061302E"/>
    <w:rsid w:val="00633112"/>
    <w:rsid w:val="00646DB4"/>
    <w:rsid w:val="00646DFA"/>
    <w:rsid w:val="00660142"/>
    <w:rsid w:val="006A5540"/>
    <w:rsid w:val="006B2C62"/>
    <w:rsid w:val="006E753D"/>
    <w:rsid w:val="00701F52"/>
    <w:rsid w:val="00705C62"/>
    <w:rsid w:val="00706C3C"/>
    <w:rsid w:val="0072403A"/>
    <w:rsid w:val="00735E6C"/>
    <w:rsid w:val="00744C09"/>
    <w:rsid w:val="007475C7"/>
    <w:rsid w:val="0076152C"/>
    <w:rsid w:val="00763603"/>
    <w:rsid w:val="00795CA2"/>
    <w:rsid w:val="007F7DC7"/>
    <w:rsid w:val="0081792A"/>
    <w:rsid w:val="00831571"/>
    <w:rsid w:val="00850A0C"/>
    <w:rsid w:val="00866CA6"/>
    <w:rsid w:val="008773B4"/>
    <w:rsid w:val="0088480A"/>
    <w:rsid w:val="00897766"/>
    <w:rsid w:val="008B1475"/>
    <w:rsid w:val="008B3627"/>
    <w:rsid w:val="008B5CEB"/>
    <w:rsid w:val="008D4199"/>
    <w:rsid w:val="00904BED"/>
    <w:rsid w:val="00905F29"/>
    <w:rsid w:val="00932C8A"/>
    <w:rsid w:val="009340F3"/>
    <w:rsid w:val="00935373"/>
    <w:rsid w:val="009452FC"/>
    <w:rsid w:val="00947716"/>
    <w:rsid w:val="009614A3"/>
    <w:rsid w:val="00986B3A"/>
    <w:rsid w:val="009874F8"/>
    <w:rsid w:val="009E5080"/>
    <w:rsid w:val="00A17A13"/>
    <w:rsid w:val="00A60F5B"/>
    <w:rsid w:val="00A95F3A"/>
    <w:rsid w:val="00A97821"/>
    <w:rsid w:val="00B128F4"/>
    <w:rsid w:val="00B21CE8"/>
    <w:rsid w:val="00B735F0"/>
    <w:rsid w:val="00B74C46"/>
    <w:rsid w:val="00B80CD5"/>
    <w:rsid w:val="00B93388"/>
    <w:rsid w:val="00BA7610"/>
    <w:rsid w:val="00BC503E"/>
    <w:rsid w:val="00BD160A"/>
    <w:rsid w:val="00BD6DDF"/>
    <w:rsid w:val="00C04CC3"/>
    <w:rsid w:val="00C545E8"/>
    <w:rsid w:val="00C57DD2"/>
    <w:rsid w:val="00C70AAD"/>
    <w:rsid w:val="00C73096"/>
    <w:rsid w:val="00C96A20"/>
    <w:rsid w:val="00CE1771"/>
    <w:rsid w:val="00D63D78"/>
    <w:rsid w:val="00D6595D"/>
    <w:rsid w:val="00D90FA9"/>
    <w:rsid w:val="00D92514"/>
    <w:rsid w:val="00DD6591"/>
    <w:rsid w:val="00DE1115"/>
    <w:rsid w:val="00DF0423"/>
    <w:rsid w:val="00E545A2"/>
    <w:rsid w:val="00E76DAB"/>
    <w:rsid w:val="00EA6CD1"/>
    <w:rsid w:val="00EE17A9"/>
    <w:rsid w:val="00F0091A"/>
    <w:rsid w:val="00F37E24"/>
    <w:rsid w:val="00F41EC4"/>
    <w:rsid w:val="00F51DA9"/>
    <w:rsid w:val="00F61382"/>
    <w:rsid w:val="00F64E2F"/>
    <w:rsid w:val="00F94095"/>
    <w:rsid w:val="00F966D6"/>
    <w:rsid w:val="00FB1FA1"/>
    <w:rsid w:val="00FC6D26"/>
    <w:rsid w:val="00FE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7C12"/>
    <w:pPr>
      <w:spacing w:after="0" w:line="240" w:lineRule="auto"/>
    </w:pPr>
  </w:style>
  <w:style w:type="character" w:styleId="a4">
    <w:name w:val="Hyperlink"/>
    <w:basedOn w:val="a0"/>
    <w:uiPriority w:val="99"/>
    <w:unhideWhenUsed/>
    <w:rsid w:val="00C04CC3"/>
    <w:rPr>
      <w:color w:val="0000FF"/>
      <w:u w:val="single"/>
    </w:rPr>
  </w:style>
  <w:style w:type="table" w:styleId="a5">
    <w:name w:val="Table Grid"/>
    <w:basedOn w:val="a1"/>
    <w:uiPriority w:val="59"/>
    <w:rsid w:val="00744C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F966D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966D6"/>
  </w:style>
  <w:style w:type="paragraph" w:styleId="a8">
    <w:name w:val="footer"/>
    <w:basedOn w:val="a"/>
    <w:link w:val="a9"/>
    <w:uiPriority w:val="99"/>
    <w:semiHidden/>
    <w:unhideWhenUsed/>
    <w:rsid w:val="00F966D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966D6"/>
  </w:style>
  <w:style w:type="paragraph" w:styleId="aa">
    <w:name w:val="Body Text"/>
    <w:aliases w:val="Знак Знак Знак,Основной текст1, Знак Знак Знак1 Знак Знак, Знак Знак Знак1 Знак,Знак Знак Знак Знак Знак Знак, Знак Знак Знак1 Знак Знак Знак Знак,Знак Знак Знак Знак,Знак Знак Знак Зн,Знак Знак, Знак Знак Знак,Основной текст2,Знак Знак1"/>
    <w:basedOn w:val="a"/>
    <w:link w:val="ab"/>
    <w:rsid w:val="00932C8A"/>
    <w:pPr>
      <w:spacing w:after="0" w:line="360" w:lineRule="auto"/>
      <w:jc w:val="both"/>
    </w:pPr>
    <w:rPr>
      <w:rFonts w:ascii="Arial" w:eastAsia="Times New Roman" w:hAnsi="Arial" w:cs="Times New Roman"/>
      <w:sz w:val="28"/>
      <w:szCs w:val="20"/>
    </w:rPr>
  </w:style>
  <w:style w:type="character" w:customStyle="1" w:styleId="ab">
    <w:name w:val="Основной текст Знак"/>
    <w:aliases w:val="Знак Знак Знак Знак1,Основной текст1 Знак, Знак Знак Знак1 Знак Знак Знак, Знак Знак Знак1 Знак Знак1,Знак Знак Знак Знак Знак Знак Знак, Знак Знак Знак1 Знак Знак Знак Знак Знак,Знак Знак Знак Знак Знак,Знак Знак Знак Зн Знак"/>
    <w:basedOn w:val="a0"/>
    <w:link w:val="aa"/>
    <w:rsid w:val="00932C8A"/>
    <w:rPr>
      <w:rFonts w:ascii="Arial" w:eastAsia="Times New Roman" w:hAnsi="Arial" w:cs="Times New Roman"/>
      <w:sz w:val="28"/>
      <w:szCs w:val="20"/>
      <w:lang w:eastAsia="ru-RU"/>
    </w:rPr>
  </w:style>
  <w:style w:type="paragraph" w:styleId="ac">
    <w:name w:val="List Paragraph"/>
    <w:basedOn w:val="a"/>
    <w:uiPriority w:val="34"/>
    <w:qFormat/>
    <w:rsid w:val="00EE17A9"/>
    <w:pPr>
      <w:ind w:left="720"/>
      <w:contextualSpacing/>
    </w:pPr>
    <w:rPr>
      <w:rFonts w:ascii="Calibri" w:eastAsia="Calibri" w:hAnsi="Calibri" w:cs="Times New Roman"/>
    </w:rPr>
  </w:style>
  <w:style w:type="paragraph" w:styleId="ad">
    <w:name w:val="Normal (Web)"/>
    <w:basedOn w:val="a"/>
    <w:uiPriority w:val="99"/>
    <w:semiHidden/>
    <w:unhideWhenUsed/>
    <w:rsid w:val="00EE17A9"/>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unhideWhenUsed/>
    <w:rsid w:val="00BA7610"/>
    <w:pPr>
      <w:spacing w:after="120"/>
      <w:ind w:left="283"/>
    </w:pPr>
    <w:rPr>
      <w:sz w:val="16"/>
      <w:szCs w:val="16"/>
    </w:rPr>
  </w:style>
  <w:style w:type="character" w:customStyle="1" w:styleId="30">
    <w:name w:val="Основной текст с отступом 3 Знак"/>
    <w:basedOn w:val="a0"/>
    <w:link w:val="3"/>
    <w:uiPriority w:val="99"/>
    <w:rsid w:val="00BA7610"/>
    <w:rPr>
      <w:sz w:val="16"/>
      <w:szCs w:val="16"/>
    </w:rPr>
  </w:style>
  <w:style w:type="paragraph" w:customStyle="1" w:styleId="Default">
    <w:name w:val="Default"/>
    <w:rsid w:val="005C5F7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CE1771"/>
    <w:pPr>
      <w:spacing w:before="100" w:beforeAutospacing="1" w:after="142" w:line="288" w:lineRule="auto"/>
    </w:pPr>
    <w:rPr>
      <w:rFonts w:ascii="Times New Roman" w:eastAsia="Times New Roman" w:hAnsi="Times New Roman" w:cs="Times New Roman"/>
      <w:color w:val="000000"/>
      <w:sz w:val="24"/>
      <w:szCs w:val="24"/>
    </w:rPr>
  </w:style>
  <w:style w:type="paragraph" w:styleId="ae">
    <w:name w:val="Balloon Text"/>
    <w:basedOn w:val="a"/>
    <w:link w:val="af"/>
    <w:uiPriority w:val="99"/>
    <w:semiHidden/>
    <w:unhideWhenUsed/>
    <w:rsid w:val="008848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4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7C12"/>
    <w:pPr>
      <w:spacing w:after="0" w:line="240" w:lineRule="auto"/>
    </w:pPr>
  </w:style>
  <w:style w:type="character" w:styleId="a4">
    <w:name w:val="Hyperlink"/>
    <w:basedOn w:val="a0"/>
    <w:uiPriority w:val="99"/>
    <w:unhideWhenUsed/>
    <w:rsid w:val="00C04CC3"/>
    <w:rPr>
      <w:color w:val="0000FF"/>
      <w:u w:val="single"/>
    </w:rPr>
  </w:style>
  <w:style w:type="table" w:styleId="a5">
    <w:name w:val="Table Grid"/>
    <w:basedOn w:val="a1"/>
    <w:uiPriority w:val="59"/>
    <w:rsid w:val="00744C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F966D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966D6"/>
  </w:style>
  <w:style w:type="paragraph" w:styleId="a8">
    <w:name w:val="footer"/>
    <w:basedOn w:val="a"/>
    <w:link w:val="a9"/>
    <w:uiPriority w:val="99"/>
    <w:semiHidden/>
    <w:unhideWhenUsed/>
    <w:rsid w:val="00F966D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966D6"/>
  </w:style>
  <w:style w:type="paragraph" w:styleId="aa">
    <w:name w:val="Body Text"/>
    <w:aliases w:val="Знак Знак Знак,Основной текст1, Знак Знак Знак1 Знак Знак, Знак Знак Знак1 Знак,Знак Знак Знак Знак Знак Знак, Знак Знак Знак1 Знак Знак Знак Знак,Знак Знак Знак Знак,Знак Знак Знак Зн,Знак Знак, Знак Знак Знак,Основной текст2,Знак Знак1"/>
    <w:basedOn w:val="a"/>
    <w:link w:val="ab"/>
    <w:rsid w:val="00932C8A"/>
    <w:pPr>
      <w:spacing w:after="0" w:line="360" w:lineRule="auto"/>
      <w:jc w:val="both"/>
    </w:pPr>
    <w:rPr>
      <w:rFonts w:ascii="Arial" w:eastAsia="Times New Roman" w:hAnsi="Arial" w:cs="Times New Roman"/>
      <w:sz w:val="28"/>
      <w:szCs w:val="20"/>
    </w:rPr>
  </w:style>
  <w:style w:type="character" w:customStyle="1" w:styleId="ab">
    <w:name w:val="Основной текст Знак"/>
    <w:aliases w:val="Знак Знак Знак Знак1,Основной текст1 Знак, Знак Знак Знак1 Знак Знак Знак, Знак Знак Знак1 Знак Знак1,Знак Знак Знак Знак Знак Знак Знак, Знак Знак Знак1 Знак Знак Знак Знак Знак,Знак Знак Знак Знак Знак,Знак Знак Знак Зн Знак"/>
    <w:basedOn w:val="a0"/>
    <w:link w:val="aa"/>
    <w:rsid w:val="00932C8A"/>
    <w:rPr>
      <w:rFonts w:ascii="Arial" w:eastAsia="Times New Roman" w:hAnsi="Arial" w:cs="Times New Roman"/>
      <w:sz w:val="28"/>
      <w:szCs w:val="20"/>
      <w:lang w:eastAsia="ru-RU"/>
    </w:rPr>
  </w:style>
  <w:style w:type="paragraph" w:styleId="ac">
    <w:name w:val="List Paragraph"/>
    <w:basedOn w:val="a"/>
    <w:uiPriority w:val="34"/>
    <w:qFormat/>
    <w:rsid w:val="00EE17A9"/>
    <w:pPr>
      <w:ind w:left="720"/>
      <w:contextualSpacing/>
    </w:pPr>
    <w:rPr>
      <w:rFonts w:ascii="Calibri" w:eastAsia="Calibri" w:hAnsi="Calibri" w:cs="Times New Roman"/>
    </w:rPr>
  </w:style>
  <w:style w:type="paragraph" w:styleId="ad">
    <w:name w:val="Normal (Web)"/>
    <w:basedOn w:val="a"/>
    <w:uiPriority w:val="99"/>
    <w:semiHidden/>
    <w:unhideWhenUsed/>
    <w:rsid w:val="00EE17A9"/>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unhideWhenUsed/>
    <w:rsid w:val="00BA7610"/>
    <w:pPr>
      <w:spacing w:after="120"/>
      <w:ind w:left="283"/>
    </w:pPr>
    <w:rPr>
      <w:sz w:val="16"/>
      <w:szCs w:val="16"/>
    </w:rPr>
  </w:style>
  <w:style w:type="character" w:customStyle="1" w:styleId="30">
    <w:name w:val="Основной текст с отступом 3 Знак"/>
    <w:basedOn w:val="a0"/>
    <w:link w:val="3"/>
    <w:uiPriority w:val="99"/>
    <w:rsid w:val="00BA7610"/>
    <w:rPr>
      <w:sz w:val="16"/>
      <w:szCs w:val="16"/>
    </w:rPr>
  </w:style>
  <w:style w:type="paragraph" w:customStyle="1" w:styleId="Default">
    <w:name w:val="Default"/>
    <w:rsid w:val="005C5F7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CE1771"/>
    <w:pPr>
      <w:spacing w:before="100" w:beforeAutospacing="1" w:after="142" w:line="288" w:lineRule="auto"/>
    </w:pPr>
    <w:rPr>
      <w:rFonts w:ascii="Times New Roman" w:eastAsia="Times New Roman" w:hAnsi="Times New Roman" w:cs="Times New Roman"/>
      <w:color w:val="000000"/>
      <w:sz w:val="24"/>
      <w:szCs w:val="24"/>
    </w:rPr>
  </w:style>
  <w:style w:type="paragraph" w:styleId="ae">
    <w:name w:val="Balloon Text"/>
    <w:basedOn w:val="a"/>
    <w:link w:val="af"/>
    <w:uiPriority w:val="99"/>
    <w:semiHidden/>
    <w:unhideWhenUsed/>
    <w:rsid w:val="008848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4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3754-9F5E-448D-A1C1-8DE0EA4D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2228</Words>
  <Characters>12701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 ЮРЬЕВНА РУСАНОВА</cp:lastModifiedBy>
  <cp:revision>9</cp:revision>
  <cp:lastPrinted>2022-05-19T04:15:00Z</cp:lastPrinted>
  <dcterms:created xsi:type="dcterms:W3CDTF">2022-05-13T09:03:00Z</dcterms:created>
  <dcterms:modified xsi:type="dcterms:W3CDTF">2022-05-19T11:13:00Z</dcterms:modified>
</cp:coreProperties>
</file>